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r>
        <w:rPr>
          <w:rFonts w:cs="Arial"/>
          <w:bCs/>
          <w:sz w:val="22"/>
        </w:rPr>
        <w:t>3GPP TSG</w:t>
      </w:r>
      <w:r>
        <w:rPr>
          <w:rFonts w:hint="eastAsia" w:cs="Arial" w:eastAsiaTheme="minorEastAsia"/>
          <w:bCs/>
          <w:sz w:val="22"/>
          <w:lang w:eastAsia="zh-CN"/>
        </w:rPr>
        <w:t>-</w:t>
      </w:r>
      <w:r>
        <w:rPr>
          <w:rFonts w:cs="Arial"/>
          <w:bCs/>
          <w:sz w:val="22"/>
        </w:rPr>
        <w:t>RAN WG</w:t>
      </w:r>
      <w:r>
        <w:rPr>
          <w:rFonts w:hint="eastAsia" w:cs="Arial" w:eastAsiaTheme="minorEastAsia"/>
          <w:bCs/>
          <w:sz w:val="22"/>
          <w:lang w:eastAsia="zh-CN"/>
        </w:rPr>
        <w:t xml:space="preserve">2 Meeting #98 </w:t>
      </w:r>
      <w:r>
        <w:rPr>
          <w:rFonts w:cs="Arial"/>
          <w:bCs/>
          <w:sz w:val="22"/>
        </w:rPr>
        <w:tab/>
      </w:r>
      <w:r>
        <w:rPr>
          <w:rFonts w:cs="Arial"/>
          <w:bCs/>
          <w:sz w:val="22"/>
        </w:rPr>
        <w:tab/>
      </w:r>
      <w:r>
        <w:rPr>
          <w:rFonts w:hint="eastAsia" w:cs="Arial" w:eastAsiaTheme="minorEastAsia"/>
          <w:bCs/>
          <w:sz w:val="22"/>
          <w:lang w:eastAsia="zh-CN"/>
        </w:rPr>
        <w:t xml:space="preserve"> </w:t>
      </w:r>
      <w:r>
        <w:rPr>
          <w:rFonts w:cs="Arial"/>
          <w:bCs/>
          <w:sz w:val="22"/>
        </w:rPr>
        <w:t>R</w:t>
      </w:r>
      <w:r>
        <w:rPr>
          <w:rFonts w:hint="eastAsia" w:cs="Arial" w:eastAsiaTheme="minorEastAsia"/>
          <w:bCs/>
          <w:sz w:val="22"/>
          <w:lang w:eastAsia="zh-CN"/>
        </w:rPr>
        <w:t>2</w:t>
      </w:r>
      <w:r>
        <w:rPr>
          <w:rFonts w:cs="Arial"/>
          <w:bCs/>
          <w:sz w:val="22"/>
        </w:rPr>
        <w:t>-</w:t>
      </w:r>
      <w:r>
        <w:rPr>
          <w:rFonts w:hint="eastAsia" w:cs="Arial" w:eastAsiaTheme="minorEastAsia"/>
          <w:bCs/>
          <w:sz w:val="22"/>
          <w:lang w:eastAsia="zh-CN"/>
        </w:rPr>
        <w:t>17</w:t>
      </w:r>
      <w:r>
        <w:rPr>
          <w:rFonts w:hint="eastAsia" w:eastAsia="宋体" w:cs="Arial"/>
          <w:bCs/>
          <w:sz w:val="22"/>
          <w:lang w:eastAsia="zh-CN"/>
        </w:rPr>
        <w:t>04586</w:t>
      </w:r>
    </w:p>
    <w:p>
      <w:pPr>
        <w:pStyle w:val="22"/>
        <w:rPr>
          <w:rFonts w:cs="Arial"/>
          <w:bCs/>
          <w:sz w:val="22"/>
        </w:rPr>
      </w:pPr>
      <w:r>
        <w:rPr>
          <w:rFonts w:eastAsia="宋体"/>
          <w:sz w:val="22"/>
          <w:lang w:eastAsia="zh-CN"/>
        </w:rPr>
        <w:t xml:space="preserve">Hangzhou, </w:t>
      </w:r>
      <w:r>
        <w:rPr>
          <w:rFonts w:hint="eastAsia" w:eastAsia="宋体"/>
          <w:sz w:val="22"/>
          <w:lang w:eastAsia="zh-CN"/>
        </w:rPr>
        <w:t>China,</w:t>
      </w:r>
      <w:r>
        <w:rPr>
          <w:rFonts w:eastAsia="宋体"/>
          <w:sz w:val="22"/>
          <w:lang w:eastAsia="zh-CN"/>
        </w:rPr>
        <w:t xml:space="preserve"> </w:t>
      </w:r>
      <w:r>
        <w:rPr>
          <w:rFonts w:hint="eastAsia" w:eastAsia="宋体"/>
          <w:sz w:val="22"/>
          <w:lang w:eastAsia="zh-CN"/>
        </w:rPr>
        <w:t xml:space="preserve">15th </w:t>
      </w:r>
      <w:r>
        <w:rPr>
          <w:rFonts w:eastAsia="宋体"/>
          <w:sz w:val="22"/>
          <w:lang w:eastAsia="zh-CN"/>
        </w:rPr>
        <w:t xml:space="preserve">- </w:t>
      </w:r>
      <w:r>
        <w:rPr>
          <w:rFonts w:hint="eastAsia" w:eastAsia="宋体"/>
          <w:sz w:val="22"/>
          <w:lang w:eastAsia="zh-CN"/>
        </w:rPr>
        <w:t>19</w:t>
      </w:r>
      <w:r>
        <w:rPr>
          <w:rFonts w:eastAsia="宋体"/>
          <w:sz w:val="22"/>
          <w:lang w:eastAsia="zh-CN"/>
        </w:rPr>
        <w:t xml:space="preserve">th </w:t>
      </w:r>
      <w:r>
        <w:rPr>
          <w:rFonts w:hint="eastAsia" w:eastAsia="宋体"/>
          <w:sz w:val="22"/>
          <w:lang w:eastAsia="zh-CN"/>
        </w:rPr>
        <w:t>May</w:t>
      </w:r>
      <w:r>
        <w:rPr>
          <w:rFonts w:eastAsia="宋体"/>
          <w:sz w:val="22"/>
          <w:lang w:eastAsia="zh-CN"/>
        </w:rPr>
        <w:t xml:space="preserve"> 201</w:t>
      </w:r>
      <w:r>
        <w:rPr>
          <w:rFonts w:hint="eastAsia" w:eastAsia="宋体"/>
          <w:sz w:val="22"/>
          <w:lang w:eastAsia="zh-CN"/>
        </w:rPr>
        <w:t>7</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 w:val="clear" w:pos="4536"/>
        </w:tabs>
        <w:ind w:left="1798" w:hanging="1798" w:hangingChars="814"/>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eastAsiaTheme="minorEastAsia"/>
          <w:sz w:val="22"/>
          <w:szCs w:val="22"/>
          <w:lang w:eastAsia="zh-CN"/>
        </w:rPr>
        <w:t>Minimum SI configuration for other SI request via MSG1</w:t>
      </w:r>
    </w:p>
    <w:p>
      <w:pPr>
        <w:pStyle w:val="22"/>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10.4.1.4</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hint="eastAsia" w:cs="Times New Roman"/>
          <w:b w:val="0"/>
          <w:bCs w:val="0"/>
          <w:kern w:val="0"/>
          <w:sz w:val="36"/>
          <w:szCs w:val="20"/>
          <w:lang w:val="en-GB" w:eastAsia="en-GB"/>
        </w:rPr>
        <w:t>Introduction</w:t>
      </w:r>
    </w:p>
    <w:p>
      <w:pPr>
        <w:jc w:val="both"/>
        <w:rPr>
          <w:rFonts w:eastAsiaTheme="minorEastAsia"/>
          <w:szCs w:val="20"/>
          <w:lang w:eastAsia="zh-CN"/>
        </w:rPr>
      </w:pPr>
      <w:bookmarkStart w:id="5" w:name="OLE_LINK36"/>
      <w:bookmarkStart w:id="6" w:name="OLE_LINK37"/>
      <w:r>
        <w:rPr>
          <w:rFonts w:hint="eastAsia" w:eastAsiaTheme="minorEastAsia"/>
          <w:szCs w:val="20"/>
          <w:lang w:eastAsia="zh-CN"/>
        </w:rPr>
        <w:t>At the RAN2#97bis meeting</w:t>
      </w:r>
      <w:bookmarkEnd w:id="5"/>
      <w:bookmarkEnd w:id="6"/>
      <w:r>
        <w:rPr>
          <w:rFonts w:hint="eastAsia" w:eastAsiaTheme="minorEastAsia"/>
          <w:szCs w:val="20"/>
          <w:lang w:eastAsia="zh-CN"/>
        </w:rPr>
        <w:t xml:space="preserve">, the other SI request was discussed and made the following agreements </w:t>
      </w:r>
      <w:r>
        <w:fldChar w:fldCharType="begin"/>
      </w:r>
      <w:r>
        <w:rPr>
          <w:rFonts w:eastAsiaTheme="minorEastAsia"/>
          <w:szCs w:val="20"/>
          <w:lang w:eastAsia="zh-CN"/>
        </w:rPr>
        <w:instrText xml:space="preserve"> </w:instrText>
      </w:r>
      <w:r>
        <w:rPr>
          <w:rFonts w:hint="eastAsia" w:eastAsiaTheme="minorEastAsia"/>
          <w:szCs w:val="20"/>
          <w:lang w:eastAsia="zh-CN"/>
        </w:rPr>
        <w:instrText xml:space="preserve">REF _Ref481744011 \r \h</w:instrText>
      </w:r>
      <w:r>
        <w:rPr>
          <w:rFonts w:eastAsiaTheme="minorEastAsia"/>
          <w:szCs w:val="20"/>
          <w:lang w:eastAsia="zh-CN"/>
        </w:rPr>
        <w:instrText xml:space="preserve"> </w:instrText>
      </w:r>
      <w:r>
        <w:fldChar w:fldCharType="separate"/>
      </w:r>
      <w:r>
        <w:rPr>
          <w:rFonts w:eastAsiaTheme="minorEastAsia"/>
          <w:szCs w:val="20"/>
          <w:lang w:eastAsia="zh-CN"/>
        </w:rPr>
        <w:t>[1]</w:t>
      </w:r>
      <w:r>
        <w:fldChar w:fldCharType="end"/>
      </w:r>
      <w:r>
        <w:rPr>
          <w:rFonts w:hint="eastAsia" w:eastAsiaTheme="minorEastAsia"/>
          <w:szCs w:val="20"/>
          <w:lang w:eastAsia="zh-CN"/>
        </w:rPr>
        <w:t>:</w:t>
      </w:r>
    </w:p>
    <w:p>
      <w:pPr>
        <w:jc w:val="both"/>
        <w:rPr>
          <w:rFonts w:eastAsiaTheme="minorEastAsia"/>
          <w:szCs w:val="20"/>
          <w:lang w:eastAsia="zh-CN"/>
        </w:rPr>
      </w:pPr>
    </w:p>
    <w:tbl>
      <w:tblPr>
        <w:tblStyle w:val="27"/>
        <w:tblW w:w="8931"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31" w:type="dxa"/>
          </w:tcPr>
          <w:p>
            <w:pPr>
              <w:spacing w:line="360" w:lineRule="auto"/>
              <w:rPr>
                <w:rFonts w:eastAsiaTheme="minorEastAsia"/>
                <w:i/>
              </w:rPr>
            </w:pPr>
            <w:r>
              <w:rPr>
                <w:rFonts w:eastAsiaTheme="minorEastAsia"/>
                <w:i/>
              </w:rPr>
              <w:t xml:space="preserve">Agreements for </w:t>
            </w:r>
            <w:bookmarkStart w:id="7" w:name="OLE_LINK18"/>
            <w:bookmarkStart w:id="8" w:name="OLE_LINK19"/>
            <w:r>
              <w:rPr>
                <w:rFonts w:eastAsiaTheme="minorEastAsia"/>
                <w:i/>
              </w:rPr>
              <w:t>on demand request of broadcast SI transmission.</w:t>
            </w:r>
            <w:bookmarkEnd w:id="7"/>
            <w:bookmarkEnd w:id="8"/>
          </w:p>
          <w:p>
            <w:pPr>
              <w:spacing w:line="360" w:lineRule="auto"/>
              <w:rPr>
                <w:rFonts w:eastAsiaTheme="minorEastAsia"/>
                <w:i/>
              </w:rPr>
            </w:pPr>
            <w:r>
              <w:rPr>
                <w:rFonts w:eastAsiaTheme="minorEastAsia"/>
                <w:i/>
              </w:rPr>
              <w:t>1:For idle and inactive mode, there will be network control whether MSG1 or MSG3 can be used to transmit SI request .</w:t>
            </w:r>
          </w:p>
          <w:p>
            <w:pPr>
              <w:spacing w:line="360" w:lineRule="auto"/>
              <w:rPr>
                <w:rFonts w:eastAsiaTheme="minorEastAsia"/>
                <w:i/>
              </w:rPr>
            </w:pPr>
            <w:r>
              <w:rPr>
                <w:rFonts w:eastAsiaTheme="minorEastAsia"/>
                <w:i/>
              </w:rPr>
              <w:t>2: If the PRACH preamble and/or PRACH resource specific to each SIB or set of SIBs which the UE needs to acquire is included in minimum SI then SI request is indicated using MSG 1.</w:t>
            </w:r>
          </w:p>
          <w:p>
            <w:pPr>
              <w:spacing w:line="360" w:lineRule="auto"/>
              <w:rPr>
                <w:rFonts w:eastAsiaTheme="minorEastAsia"/>
                <w:i/>
              </w:rPr>
            </w:pPr>
            <w:r>
              <w:rPr>
                <w:rFonts w:eastAsiaTheme="minorEastAsia"/>
                <w:i/>
              </w:rPr>
              <w:t xml:space="preserve">3:  If the </w:t>
            </w:r>
            <w:bookmarkStart w:id="9" w:name="OLE_LINK2"/>
            <w:bookmarkStart w:id="10" w:name="OLE_LINK10"/>
            <w:bookmarkStart w:id="11" w:name="OLE_LINK3"/>
            <w:bookmarkStart w:id="12" w:name="OLE_LINK4"/>
            <w:bookmarkStart w:id="13" w:name="OLE_LINK11"/>
            <w:bookmarkStart w:id="14" w:name="OLE_LINK1"/>
            <w:bookmarkStart w:id="15" w:name="OLE_LINK6"/>
            <w:bookmarkStart w:id="16" w:name="OLE_LINK5"/>
            <w:bookmarkStart w:id="17" w:name="OLE_LINK9"/>
            <w:bookmarkStart w:id="18" w:name="OLE_LINK7"/>
            <w:bookmarkStart w:id="19" w:name="OLE_LINK15"/>
            <w:bookmarkStart w:id="20" w:name="OLE_LINK8"/>
            <w:bookmarkStart w:id="21" w:name="OLE_LINK12"/>
            <w:r>
              <w:rPr>
                <w:rFonts w:eastAsiaTheme="minorEastAsia"/>
                <w:i/>
              </w:rPr>
              <w:t xml:space="preserve">PRACH preamble and/or PRACH resource </w:t>
            </w:r>
            <w:bookmarkEnd w:id="9"/>
            <w:bookmarkEnd w:id="10"/>
            <w:bookmarkEnd w:id="11"/>
            <w:bookmarkEnd w:id="12"/>
            <w:bookmarkEnd w:id="13"/>
            <w:bookmarkEnd w:id="14"/>
            <w:bookmarkEnd w:id="15"/>
            <w:bookmarkEnd w:id="16"/>
            <w:bookmarkEnd w:id="17"/>
            <w:bookmarkEnd w:id="18"/>
            <w:bookmarkEnd w:id="19"/>
            <w:bookmarkEnd w:id="20"/>
            <w:bookmarkEnd w:id="21"/>
            <w:r>
              <w:rPr>
                <w:rFonts w:eastAsiaTheme="minorEastAsia"/>
                <w:i/>
              </w:rPr>
              <w:t>specific to each SIB or set of SIBs which the UE needs to acquire is not included in minimum SI then SI request is included in MSG3.</w:t>
            </w:r>
          </w:p>
          <w:p>
            <w:pPr>
              <w:spacing w:line="360" w:lineRule="auto"/>
              <w:rPr>
                <w:rFonts w:eastAsiaTheme="minorEastAsia"/>
                <w:i/>
              </w:rPr>
            </w:pPr>
            <w:r>
              <w:rPr>
                <w:rFonts w:eastAsiaTheme="minorEastAsia"/>
                <w:i/>
              </w:rPr>
              <w:t>FFS Error handing in case SI is not received</w:t>
            </w:r>
          </w:p>
          <w:p>
            <w:pPr>
              <w:spacing w:line="360" w:lineRule="auto"/>
              <w:rPr>
                <w:i/>
                <w:lang w:eastAsia="zh-CN"/>
              </w:rPr>
            </w:pPr>
            <w:r>
              <w:rPr>
                <w:rFonts w:eastAsiaTheme="minorEastAsia"/>
                <w:i/>
              </w:rPr>
              <w:t>FFS whether the request delivered in MSG 3 can be used for unicast delivery or for delivery of SI by dedicated signalling after a transition into connected, or other options</w:t>
            </w:r>
          </w:p>
          <w:p>
            <w:pPr>
              <w:jc w:val="both"/>
              <w:rPr>
                <w:rFonts w:eastAsiaTheme="minorEastAsia"/>
                <w:szCs w:val="20"/>
                <w:lang w:eastAsia="zh-CN"/>
              </w:rPr>
            </w:pPr>
          </w:p>
        </w:tc>
      </w:tr>
    </w:tbl>
    <w:p>
      <w:pPr>
        <w:jc w:val="both"/>
        <w:rPr>
          <w:rFonts w:eastAsiaTheme="minorEastAsia"/>
          <w:szCs w:val="20"/>
          <w:lang w:eastAsia="zh-CN"/>
        </w:rPr>
      </w:pPr>
    </w:p>
    <w:p>
      <w:pPr>
        <w:jc w:val="both"/>
        <w:rPr>
          <w:rFonts w:eastAsiaTheme="minorEastAsia"/>
          <w:szCs w:val="20"/>
          <w:lang w:eastAsia="zh-CN"/>
        </w:rPr>
      </w:pPr>
      <w:r>
        <w:rPr>
          <w:rFonts w:eastAsiaTheme="minorEastAsia"/>
          <w:szCs w:val="20"/>
          <w:lang w:eastAsia="zh-CN"/>
        </w:rPr>
        <w:t>A</w:t>
      </w:r>
      <w:r>
        <w:rPr>
          <w:rFonts w:hint="eastAsia" w:eastAsiaTheme="minorEastAsia"/>
          <w:szCs w:val="20"/>
          <w:lang w:eastAsia="zh-CN"/>
        </w:rPr>
        <w:t>ccording to the above agreements, the UE can use MSG1 or MSG3 for other SI request. In this contribution, we further discuss the minimum SI configuration for other SI request and provide some suggestions.</w:t>
      </w: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jc w:val="both"/>
        <w:rPr>
          <w:rFonts w:eastAsiaTheme="minorEastAsia"/>
          <w:lang w:val="en-GB" w:eastAsia="zh-CN"/>
        </w:rPr>
      </w:pPr>
      <w:bookmarkStart w:id="22" w:name="OLE_LINK56"/>
      <w:bookmarkStart w:id="23" w:name="OLE_LINK57"/>
      <w:bookmarkStart w:id="24" w:name="OLE_LINK23"/>
      <w:bookmarkStart w:id="25" w:name="OLE_LINK20"/>
      <w:bookmarkStart w:id="26" w:name="OLE_LINK59"/>
      <w:bookmarkStart w:id="27" w:name="OLE_LINK63"/>
      <w:bookmarkStart w:id="28" w:name="OLE_LINK58"/>
      <w:bookmarkStart w:id="29" w:name="OLE_LINK30"/>
      <w:bookmarkStart w:id="30" w:name="OLE_LINK31"/>
      <w:bookmarkStart w:id="31" w:name="OLE_LINK21"/>
      <w:bookmarkStart w:id="32" w:name="OLE_LINK22"/>
      <w:r>
        <w:rPr>
          <w:rFonts w:eastAsiaTheme="minorEastAsia"/>
          <w:szCs w:val="20"/>
          <w:lang w:eastAsia="zh-CN"/>
        </w:rPr>
        <w:t>At RAN2#97bis meeting</w:t>
      </w:r>
      <w:r>
        <w:rPr>
          <w:rFonts w:hint="eastAsia" w:eastAsiaTheme="minorEastAsia"/>
          <w:szCs w:val="20"/>
          <w:lang w:eastAsia="zh-CN"/>
        </w:rPr>
        <w:t xml:space="preserve">, it was agreed that UE can use MSG1 or MSG3 to request the other SI according to minimum SI configuration. However, it is unclear which other SI can be requested by MSG1 </w:t>
      </w:r>
      <w:r>
        <w:rPr>
          <w:rFonts w:eastAsiaTheme="minorEastAsia"/>
          <w:szCs w:val="20"/>
          <w:lang w:eastAsia="zh-CN"/>
        </w:rPr>
        <w:t>and which</w:t>
      </w:r>
      <w:r>
        <w:rPr>
          <w:rFonts w:hint="eastAsia" w:eastAsiaTheme="minorEastAsia"/>
          <w:szCs w:val="20"/>
          <w:lang w:eastAsia="zh-CN"/>
        </w:rPr>
        <w:t xml:space="preserve"> </w:t>
      </w:r>
      <w:r>
        <w:rPr>
          <w:rFonts w:eastAsiaTheme="minorEastAsia"/>
          <w:szCs w:val="20"/>
          <w:lang w:eastAsia="zh-CN"/>
        </w:rPr>
        <w:t xml:space="preserve">PRACH </w:t>
      </w:r>
      <w:r>
        <w:rPr>
          <w:rFonts w:hint="eastAsia" w:eastAsiaTheme="minorEastAsia"/>
          <w:szCs w:val="20"/>
          <w:lang w:eastAsia="zh-CN"/>
        </w:rPr>
        <w:t xml:space="preserve">preamble and/or PRACH </w:t>
      </w:r>
      <w:r>
        <w:rPr>
          <w:rFonts w:eastAsiaTheme="minorEastAsia"/>
          <w:szCs w:val="20"/>
          <w:lang w:eastAsia="zh-CN"/>
        </w:rPr>
        <w:t>resource can</w:t>
      </w:r>
      <w:r>
        <w:rPr>
          <w:rFonts w:hint="eastAsia" w:eastAsiaTheme="minorEastAsia"/>
          <w:szCs w:val="20"/>
          <w:lang w:eastAsia="zh-CN"/>
        </w:rPr>
        <w:t xml:space="preserve"> be used for other SI request via MSG1. </w:t>
      </w:r>
      <w:r>
        <w:rPr>
          <w:rFonts w:eastAsiaTheme="minorEastAsia"/>
          <w:szCs w:val="20"/>
          <w:lang w:eastAsia="zh-CN"/>
        </w:rPr>
        <w:t>M</w:t>
      </w:r>
      <w:r>
        <w:rPr>
          <w:rFonts w:hint="eastAsia" w:eastAsiaTheme="minorEastAsia"/>
          <w:szCs w:val="20"/>
          <w:lang w:eastAsia="zh-CN"/>
        </w:rPr>
        <w:t xml:space="preserve">oreover, the mapping information between other SI and PRACH preamble and/or PRACH resource also need to be further discussed.  </w:t>
      </w:r>
      <w:r>
        <w:rPr>
          <w:rFonts w:eastAsiaTheme="minorEastAsia"/>
          <w:szCs w:val="20"/>
          <w:lang w:eastAsia="zh-CN"/>
        </w:rPr>
        <w:t>W</w:t>
      </w:r>
      <w:r>
        <w:rPr>
          <w:rFonts w:hint="eastAsia" w:eastAsiaTheme="minorEastAsia"/>
          <w:szCs w:val="20"/>
          <w:lang w:eastAsia="zh-CN"/>
        </w:rPr>
        <w:t xml:space="preserve">e will discuss these issues in the following sections. </w:t>
      </w:r>
    </w:p>
    <w:bookmarkEnd w:id="22"/>
    <w:bookmarkEnd w:id="23"/>
    <w:bookmarkEnd w:id="24"/>
    <w:bookmarkEnd w:id="25"/>
    <w:bookmarkEnd w:id="26"/>
    <w:bookmarkEnd w:id="27"/>
    <w:bookmarkEnd w:id="28"/>
    <w:p>
      <w:pPr>
        <w:jc w:val="both"/>
        <w:rPr>
          <w:rFonts w:eastAsiaTheme="minorEastAsia"/>
          <w:szCs w:val="20"/>
          <w:lang w:eastAsia="zh-CN"/>
        </w:rPr>
      </w:pPr>
    </w:p>
    <w:p>
      <w:pPr>
        <w:pStyle w:val="54"/>
        <w:numPr>
          <w:ilvl w:val="1"/>
          <w:numId w:val="4"/>
        </w:numPr>
        <w:ind w:firstLineChars="0"/>
        <w:outlineLvl w:val="1"/>
        <w:rPr>
          <w:rFonts w:ascii="Arial" w:hAnsi="Arial" w:cs="Arial" w:eastAsiaTheme="minorEastAsia"/>
          <w:sz w:val="28"/>
          <w:szCs w:val="20"/>
        </w:rPr>
      </w:pPr>
      <w:r>
        <w:rPr>
          <w:rFonts w:hint="eastAsia" w:ascii="Arial" w:hAnsi="Arial" w:cs="Arial" w:eastAsiaTheme="minorEastAsia"/>
          <w:sz w:val="28"/>
          <w:szCs w:val="20"/>
        </w:rPr>
        <w:t xml:space="preserve">Other SI </w:t>
      </w:r>
      <w:r>
        <w:rPr>
          <w:rFonts w:ascii="Arial" w:hAnsi="Arial" w:cs="Arial" w:eastAsiaTheme="minorEastAsia"/>
          <w:sz w:val="28"/>
          <w:szCs w:val="20"/>
        </w:rPr>
        <w:t>requested</w:t>
      </w:r>
      <w:r>
        <w:rPr>
          <w:rFonts w:hint="eastAsia" w:ascii="Arial" w:hAnsi="Arial" w:cs="Arial" w:eastAsiaTheme="minorEastAsia"/>
          <w:sz w:val="28"/>
          <w:szCs w:val="20"/>
        </w:rPr>
        <w:t xml:space="preserve"> by Msg1</w:t>
      </w:r>
    </w:p>
    <w:bookmarkEnd w:id="29"/>
    <w:bookmarkEnd w:id="30"/>
    <w:p>
      <w:pPr>
        <w:jc w:val="both"/>
        <w:rPr>
          <w:rFonts w:eastAsiaTheme="minorEastAsia"/>
          <w:szCs w:val="20"/>
          <w:lang w:eastAsia="zh-CN"/>
        </w:rPr>
      </w:pPr>
    </w:p>
    <w:p>
      <w:pPr>
        <w:pStyle w:val="14"/>
        <w:jc w:val="both"/>
        <w:rPr>
          <w:rFonts w:eastAsiaTheme="minorEastAsia"/>
          <w:lang w:eastAsia="zh-CN"/>
        </w:rPr>
      </w:pPr>
      <w:bookmarkStart w:id="33" w:name="OLE_LINK49"/>
      <w:bookmarkStart w:id="34" w:name="OLE_LINK48"/>
      <w:bookmarkStart w:id="35" w:name="OLE_LINK29"/>
      <w:bookmarkStart w:id="36" w:name="OLE_LINK28"/>
      <w:r>
        <w:rPr>
          <w:rFonts w:hint="eastAsia" w:eastAsiaTheme="minorEastAsia"/>
          <w:lang w:eastAsia="zh-CN"/>
        </w:rPr>
        <w:t xml:space="preserve">One of motivations </w:t>
      </w:r>
      <w:bookmarkEnd w:id="33"/>
      <w:bookmarkEnd w:id="34"/>
      <w:r>
        <w:rPr>
          <w:rFonts w:eastAsiaTheme="minorEastAsia"/>
          <w:lang w:eastAsia="zh-CN"/>
        </w:rPr>
        <w:t>of supporting</w:t>
      </w:r>
      <w:r>
        <w:rPr>
          <w:rFonts w:hint="eastAsia" w:eastAsiaTheme="minorEastAsia"/>
          <w:lang w:eastAsia="zh-CN"/>
        </w:rPr>
        <w:t xml:space="preserve"> both MSG1 and MSG3 for other SI request is not enough </w:t>
      </w:r>
      <w:r>
        <w:t xml:space="preserve">PRACH preamble and/or </w:t>
      </w:r>
      <w:r>
        <w:rPr>
          <w:rFonts w:hint="eastAsia" w:eastAsiaTheme="minorEastAsia"/>
          <w:lang w:eastAsia="zh-CN"/>
        </w:rPr>
        <w:t xml:space="preserve">PRACH </w:t>
      </w:r>
      <w:r>
        <w:t>resource to</w:t>
      </w:r>
      <w:r>
        <w:rPr>
          <w:rFonts w:hint="eastAsia" w:eastAsiaTheme="minorEastAsia"/>
          <w:lang w:eastAsia="zh-CN"/>
        </w:rPr>
        <w:t xml:space="preserve"> indicate the requested other SI. </w:t>
      </w:r>
      <w:r>
        <w:rPr>
          <w:rFonts w:eastAsiaTheme="minorEastAsia"/>
          <w:lang w:eastAsia="zh-CN"/>
        </w:rPr>
        <w:t>I</w:t>
      </w:r>
      <w:r>
        <w:rPr>
          <w:rFonts w:hint="eastAsia" w:eastAsiaTheme="minorEastAsia"/>
          <w:lang w:eastAsia="zh-CN"/>
        </w:rPr>
        <w:t xml:space="preserve">n other words, there are a few other </w:t>
      </w:r>
      <w:r>
        <w:rPr>
          <w:rFonts w:eastAsiaTheme="minorEastAsia"/>
          <w:lang w:eastAsia="zh-CN"/>
        </w:rPr>
        <w:t>system</w:t>
      </w:r>
      <w:r>
        <w:rPr>
          <w:rFonts w:hint="eastAsia" w:eastAsiaTheme="minorEastAsia"/>
          <w:lang w:eastAsia="zh-CN"/>
        </w:rPr>
        <w:t xml:space="preserve"> blocks (OSIB) can be requested by MSG1. Therefore, it is reasonable that the high usage OSIB</w:t>
      </w:r>
      <w:r>
        <w:rPr>
          <w:rFonts w:eastAsiaTheme="minorEastAsia"/>
          <w:lang w:eastAsia="zh-CN"/>
        </w:rPr>
        <w:t xml:space="preserve"> </w:t>
      </w:r>
      <w:r>
        <w:rPr>
          <w:rFonts w:hint="eastAsia" w:eastAsiaTheme="minorEastAsia"/>
          <w:lang w:eastAsia="zh-CN"/>
        </w:rPr>
        <w:t xml:space="preserve">will be requested by MSG1. There may be two </w:t>
      </w:r>
      <w:r>
        <w:rPr>
          <w:rFonts w:eastAsiaTheme="minorEastAsia"/>
          <w:lang w:eastAsia="zh-CN"/>
        </w:rPr>
        <w:t>kinds</w:t>
      </w:r>
      <w:r>
        <w:rPr>
          <w:rFonts w:hint="eastAsia" w:eastAsiaTheme="minorEastAsia"/>
          <w:lang w:eastAsia="zh-CN"/>
        </w:rPr>
        <w:t xml:space="preserve"> of OSIBs that can be </w:t>
      </w:r>
      <w:r>
        <w:rPr>
          <w:rFonts w:eastAsiaTheme="minorEastAsia"/>
          <w:lang w:eastAsia="zh-CN"/>
        </w:rPr>
        <w:t>considered</w:t>
      </w:r>
      <w:r>
        <w:rPr>
          <w:rFonts w:hint="eastAsia" w:eastAsiaTheme="minorEastAsia"/>
          <w:lang w:eastAsia="zh-CN"/>
        </w:rPr>
        <w:t xml:space="preserve"> as high usage OSIB. One is high usage OSIB for all gNBs such as cell reselection related other SI. </w:t>
      </w:r>
      <w:r>
        <w:rPr>
          <w:rFonts w:eastAsiaTheme="minorEastAsia"/>
          <w:lang w:eastAsia="zh-CN"/>
        </w:rPr>
        <w:t>The</w:t>
      </w:r>
      <w:r>
        <w:rPr>
          <w:rFonts w:hint="eastAsia" w:eastAsiaTheme="minorEastAsia"/>
          <w:lang w:eastAsia="zh-CN"/>
        </w:rPr>
        <w:t xml:space="preserve"> other is high usage OSIB for specific gNB, for </w:t>
      </w:r>
      <w:r>
        <w:rPr>
          <w:rFonts w:eastAsiaTheme="minorEastAsia"/>
          <w:lang w:eastAsia="zh-CN"/>
        </w:rPr>
        <w:t>instance</w:t>
      </w:r>
      <w:r>
        <w:rPr>
          <w:rFonts w:hint="eastAsia" w:eastAsiaTheme="minorEastAsia"/>
          <w:lang w:eastAsia="zh-CN"/>
        </w:rPr>
        <w:t xml:space="preserve">, MBMS related OSIB may be the high usage other SI for some gNBs in specific area. Thus, the high usage other SI is different for different gNBs. And the gNB have enough information to flexibly decide </w:t>
      </w:r>
      <w:r>
        <w:rPr>
          <w:rFonts w:eastAsiaTheme="minorEastAsia"/>
          <w:lang w:eastAsia="zh-CN"/>
        </w:rPr>
        <w:t>which</w:t>
      </w:r>
      <w:r>
        <w:rPr>
          <w:rFonts w:hint="eastAsia" w:eastAsiaTheme="minorEastAsia"/>
          <w:lang w:eastAsia="zh-CN"/>
        </w:rPr>
        <w:t xml:space="preserve"> OSIB is the high usage other SI and can be requested by MSG1.</w:t>
      </w:r>
    </w:p>
    <w:p>
      <w:pPr>
        <w:rPr>
          <w:rFonts w:eastAsiaTheme="minorEastAsia"/>
          <w:lang w:val="en-GB" w:eastAsia="zh-CN"/>
        </w:rPr>
      </w:pPr>
      <w:r>
        <w:rPr>
          <w:rFonts w:hint="eastAsia" w:eastAsiaTheme="minorEastAsia"/>
          <w:lang w:val="en-GB" w:eastAsia="zh-CN"/>
        </w:rPr>
        <w:t xml:space="preserve">According to the above discussion, we have the </w:t>
      </w:r>
      <w:r>
        <w:rPr>
          <w:rFonts w:eastAsiaTheme="minorEastAsia"/>
          <w:lang w:val="en-GB" w:eastAsia="zh-CN"/>
        </w:rPr>
        <w:t>following</w:t>
      </w:r>
      <w:r>
        <w:rPr>
          <w:rFonts w:hint="eastAsia" w:eastAsiaTheme="minorEastAsia"/>
          <w:lang w:val="en-GB" w:eastAsia="zh-CN"/>
        </w:rPr>
        <w:t xml:space="preserve"> proposal:</w:t>
      </w:r>
    </w:p>
    <w:p>
      <w:pPr>
        <w:pStyle w:val="14"/>
        <w:rPr>
          <w:rFonts w:eastAsiaTheme="minorEastAsia"/>
          <w:b/>
          <w:lang w:eastAsia="zh-CN"/>
        </w:rPr>
      </w:pPr>
      <w:bookmarkStart w:id="37" w:name="_Ref48157517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eastAsiaTheme="minorEastAsia"/>
          <w:b/>
          <w:lang w:eastAsia="zh-CN"/>
        </w:rPr>
        <w:t xml:space="preserve">:  The network can flexibly configure the other SI blocks which can </w:t>
      </w:r>
      <w:r>
        <w:rPr>
          <w:rFonts w:eastAsiaTheme="minorEastAsia"/>
          <w:b/>
          <w:lang w:eastAsia="zh-CN"/>
        </w:rPr>
        <w:t>be requested</w:t>
      </w:r>
      <w:r>
        <w:rPr>
          <w:rFonts w:hint="eastAsia" w:eastAsiaTheme="minorEastAsia"/>
          <w:b/>
          <w:lang w:eastAsia="zh-CN"/>
        </w:rPr>
        <w:t xml:space="preserve"> by MSG1 and the configured other SI blocks can be selected from the all other SI </w:t>
      </w:r>
      <w:r>
        <w:rPr>
          <w:rFonts w:eastAsiaTheme="minorEastAsia"/>
          <w:b/>
          <w:lang w:eastAsia="zh-CN"/>
        </w:rPr>
        <w:t>blocks.</w:t>
      </w:r>
      <w:bookmarkEnd w:id="37"/>
    </w:p>
    <w:p>
      <w:pPr>
        <w:rPr>
          <w:rFonts w:eastAsiaTheme="minorEastAsia"/>
          <w:lang w:val="en-GB" w:eastAsia="zh-CN"/>
        </w:rPr>
      </w:pPr>
    </w:p>
    <w:bookmarkEnd w:id="35"/>
    <w:bookmarkEnd w:id="36"/>
    <w:p>
      <w:pPr>
        <w:pStyle w:val="54"/>
        <w:numPr>
          <w:ilvl w:val="1"/>
          <w:numId w:val="4"/>
        </w:numPr>
        <w:ind w:firstLineChars="0"/>
        <w:outlineLvl w:val="1"/>
        <w:rPr>
          <w:rFonts w:ascii="Arial" w:hAnsi="Arial" w:cs="Arial" w:eastAsiaTheme="minorEastAsia"/>
          <w:sz w:val="28"/>
        </w:rPr>
      </w:pPr>
      <w:r>
        <w:rPr>
          <w:rFonts w:hint="eastAsia" w:ascii="Arial" w:hAnsi="Arial" w:cs="Arial" w:eastAsiaTheme="minorEastAsia"/>
          <w:sz w:val="28"/>
          <w:szCs w:val="20"/>
        </w:rPr>
        <w:t>PRACH preambles for other SI request</w:t>
      </w:r>
    </w:p>
    <w:p>
      <w:pPr>
        <w:jc w:val="both"/>
        <w:rPr>
          <w:rFonts w:eastAsiaTheme="minorEastAsia"/>
          <w:lang w:eastAsia="zh-CN"/>
        </w:rPr>
      </w:pPr>
    </w:p>
    <w:p>
      <w:pPr>
        <w:jc w:val="both"/>
        <w:rPr>
          <w:rFonts w:eastAsiaTheme="minorEastAsia"/>
          <w:lang w:val="en-GB" w:eastAsia="zh-CN"/>
        </w:rPr>
      </w:pPr>
      <w:r>
        <w:rPr>
          <w:rFonts w:eastAsiaTheme="minorEastAsia"/>
          <w:lang w:val="en-GB" w:eastAsia="zh-CN"/>
        </w:rPr>
        <w:t>G</w:t>
      </w:r>
      <w:r>
        <w:rPr>
          <w:rFonts w:hint="eastAsia" w:eastAsiaTheme="minorEastAsia"/>
          <w:lang w:val="en-GB" w:eastAsia="zh-CN"/>
        </w:rPr>
        <w:t xml:space="preserve">enerally speaking, there are two alternatives for which PRACH preambles can be used for other SI request via MSG1. </w:t>
      </w:r>
    </w:p>
    <w:p>
      <w:pPr>
        <w:jc w:val="both"/>
        <w:rPr>
          <w:rFonts w:eastAsiaTheme="minorEastAsia"/>
          <w:b/>
          <w:lang w:val="en-GB" w:eastAsia="zh-CN"/>
        </w:rPr>
      </w:pPr>
      <w:r>
        <w:rPr>
          <w:rFonts w:hint="eastAsia" w:eastAsiaTheme="minorEastAsia"/>
          <w:b/>
          <w:lang w:val="en-GB" w:eastAsia="zh-CN"/>
        </w:rPr>
        <w:t xml:space="preserve">Alternative 1: All PRACH preambles can be used for other SI </w:t>
      </w:r>
      <w:r>
        <w:rPr>
          <w:rFonts w:eastAsiaTheme="minorEastAsia"/>
          <w:b/>
          <w:lang w:val="en-GB" w:eastAsia="zh-CN"/>
        </w:rPr>
        <w:t>request</w:t>
      </w:r>
    </w:p>
    <w:p>
      <w:pPr>
        <w:jc w:val="both"/>
        <w:rPr>
          <w:rFonts w:eastAsiaTheme="minorEastAsia"/>
          <w:lang w:val="en-GB" w:eastAsia="zh-CN"/>
        </w:rPr>
      </w:pPr>
      <w:r>
        <w:rPr>
          <w:rFonts w:hint="eastAsia" w:eastAsiaTheme="minorEastAsia"/>
          <w:lang w:val="en-GB" w:eastAsia="zh-CN"/>
        </w:rPr>
        <w:t>A</w:t>
      </w:r>
      <w:r>
        <w:rPr>
          <w:rFonts w:eastAsiaTheme="minorEastAsia"/>
          <w:lang w:val="en-GB" w:eastAsia="zh-CN"/>
        </w:rPr>
        <w:t>l</w:t>
      </w:r>
      <w:r>
        <w:rPr>
          <w:rFonts w:hint="eastAsia" w:eastAsiaTheme="minorEastAsia"/>
          <w:lang w:val="en-GB" w:eastAsia="zh-CN"/>
        </w:rPr>
        <w:t>l PRACH preambles can be used for other SI request, and the network can configure some PRACH preambles which are selected from all PRACH preambles for other SI request. UE will check the minimum SI before performing the contention based RACH procedure.</w:t>
      </w:r>
    </w:p>
    <w:p>
      <w:pPr>
        <w:jc w:val="both"/>
        <w:rPr>
          <w:rFonts w:eastAsiaTheme="minorEastAsia"/>
          <w:b/>
          <w:lang w:val="en-GB" w:eastAsia="zh-CN"/>
        </w:rPr>
      </w:pPr>
      <w:r>
        <w:rPr>
          <w:rFonts w:hint="eastAsia" w:eastAsiaTheme="minorEastAsia"/>
          <w:b/>
          <w:lang w:val="en-GB" w:eastAsia="zh-CN"/>
        </w:rPr>
        <w:t xml:space="preserve">Alternative 2: Reserved PRACH preambles can be </w:t>
      </w:r>
      <w:r>
        <w:rPr>
          <w:rFonts w:eastAsiaTheme="minorEastAsia"/>
          <w:b/>
          <w:lang w:val="en-GB" w:eastAsia="zh-CN"/>
        </w:rPr>
        <w:t>used</w:t>
      </w:r>
      <w:r>
        <w:rPr>
          <w:rFonts w:hint="eastAsia" w:eastAsiaTheme="minorEastAsia"/>
          <w:b/>
          <w:lang w:val="en-GB" w:eastAsia="zh-CN"/>
        </w:rPr>
        <w:t xml:space="preserve"> for other SI request</w:t>
      </w:r>
    </w:p>
    <w:p>
      <w:pPr>
        <w:jc w:val="both"/>
        <w:rPr>
          <w:rFonts w:eastAsiaTheme="minorEastAsia"/>
          <w:lang w:val="en-GB" w:eastAsia="zh-CN"/>
        </w:rPr>
      </w:pPr>
      <w:r>
        <w:rPr>
          <w:rFonts w:hint="eastAsia" w:eastAsiaTheme="minorEastAsia"/>
          <w:lang w:val="en-GB" w:eastAsia="zh-CN"/>
        </w:rPr>
        <w:t>S</w:t>
      </w:r>
      <w:r>
        <w:rPr>
          <w:rFonts w:eastAsiaTheme="minorEastAsia"/>
          <w:lang w:val="en-GB" w:eastAsia="zh-CN"/>
        </w:rPr>
        <w:t xml:space="preserve">ome PRACH preambles </w:t>
      </w:r>
      <w:r>
        <w:rPr>
          <w:rFonts w:hint="eastAsia" w:eastAsiaTheme="minorEastAsia"/>
          <w:lang w:val="en-GB" w:eastAsia="zh-CN"/>
        </w:rPr>
        <w:t>will</w:t>
      </w:r>
      <w:r>
        <w:rPr>
          <w:rFonts w:eastAsiaTheme="minorEastAsia"/>
          <w:lang w:val="en-GB" w:eastAsia="zh-CN"/>
        </w:rPr>
        <w:t xml:space="preserve"> be reserved only for other SI request, </w:t>
      </w:r>
      <w:r>
        <w:rPr>
          <w:rFonts w:hint="eastAsia" w:eastAsiaTheme="minorEastAsia"/>
          <w:lang w:val="en-GB" w:eastAsia="zh-CN"/>
        </w:rPr>
        <w:t xml:space="preserve">and </w:t>
      </w:r>
      <w:r>
        <w:rPr>
          <w:rFonts w:eastAsiaTheme="minorEastAsia"/>
          <w:lang w:val="en-GB" w:eastAsia="zh-CN"/>
        </w:rPr>
        <w:t>the</w:t>
      </w:r>
      <w:r>
        <w:rPr>
          <w:rFonts w:hint="eastAsia" w:eastAsiaTheme="minorEastAsia"/>
          <w:lang w:val="en-GB" w:eastAsia="zh-CN"/>
        </w:rPr>
        <w:t xml:space="preserve"> </w:t>
      </w:r>
      <w:r>
        <w:rPr>
          <w:rFonts w:eastAsiaTheme="minorEastAsia"/>
          <w:lang w:val="en-GB" w:eastAsia="zh-CN"/>
        </w:rPr>
        <w:t>network</w:t>
      </w:r>
      <w:r>
        <w:rPr>
          <w:rFonts w:hint="eastAsia" w:eastAsiaTheme="minorEastAsia"/>
          <w:lang w:val="en-GB" w:eastAsia="zh-CN"/>
        </w:rPr>
        <w:t xml:space="preserve"> can configure PRACH preambles which are </w:t>
      </w:r>
      <w:r>
        <w:rPr>
          <w:rFonts w:eastAsiaTheme="minorEastAsia"/>
          <w:lang w:val="en-GB" w:eastAsia="zh-CN"/>
        </w:rPr>
        <w:t>selected</w:t>
      </w:r>
      <w:r>
        <w:rPr>
          <w:rFonts w:hint="eastAsia" w:eastAsiaTheme="minorEastAsia"/>
          <w:lang w:val="en-GB" w:eastAsia="zh-CN"/>
        </w:rPr>
        <w:t xml:space="preserve"> from the reserved PRACH preambles for other SI request.</w:t>
      </w:r>
    </w:p>
    <w:p>
      <w:pPr>
        <w:jc w:val="both"/>
        <w:rPr>
          <w:rFonts w:eastAsiaTheme="minorEastAsia"/>
          <w:lang w:val="en-GB" w:eastAsia="zh-CN"/>
        </w:rPr>
      </w:pPr>
      <w:r>
        <w:rPr>
          <w:rFonts w:hint="eastAsia" w:eastAsiaTheme="minorEastAsia"/>
          <w:lang w:val="en-GB" w:eastAsia="zh-CN"/>
        </w:rPr>
        <w:t xml:space="preserve">In the </w:t>
      </w:r>
      <w:r>
        <w:rPr>
          <w:rFonts w:eastAsiaTheme="minorEastAsia"/>
          <w:lang w:val="en-GB" w:eastAsia="zh-CN"/>
        </w:rPr>
        <w:t>following</w:t>
      </w:r>
      <w:r>
        <w:rPr>
          <w:rFonts w:hint="eastAsia" w:eastAsiaTheme="minorEastAsia"/>
          <w:lang w:val="en-GB" w:eastAsia="zh-CN"/>
        </w:rPr>
        <w:t xml:space="preserve">, we </w:t>
      </w:r>
      <w:r>
        <w:rPr>
          <w:rFonts w:eastAsiaTheme="minorEastAsia"/>
          <w:lang w:val="en-GB" w:eastAsia="zh-CN"/>
        </w:rPr>
        <w:t>analyse</w:t>
      </w:r>
      <w:r>
        <w:rPr>
          <w:rFonts w:hint="eastAsia" w:eastAsiaTheme="minorEastAsia"/>
          <w:lang w:val="en-GB" w:eastAsia="zh-CN"/>
        </w:rPr>
        <w:t xml:space="preserve"> the two alternatives from the different </w:t>
      </w:r>
      <w:r>
        <w:rPr>
          <w:rFonts w:eastAsiaTheme="minorEastAsia"/>
          <w:lang w:val="en-GB" w:eastAsia="zh-CN"/>
        </w:rPr>
        <w:t>points</w:t>
      </w:r>
      <w:r>
        <w:rPr>
          <w:rFonts w:hint="eastAsia" w:eastAsiaTheme="minorEastAsia"/>
          <w:lang w:val="en-GB" w:eastAsia="zh-CN"/>
        </w:rPr>
        <w:t>.</w:t>
      </w:r>
    </w:p>
    <w:p>
      <w:pPr>
        <w:pStyle w:val="14"/>
        <w:jc w:val="center"/>
        <w:rPr>
          <w:rFonts w:eastAsiaTheme="minorEastAsia"/>
          <w:lang w:eastAsia="zh-CN"/>
        </w:rPr>
      </w:pPr>
      <w:r>
        <w:t xml:space="preserve">Table </w:t>
      </w:r>
      <w:r>
        <w:fldChar w:fldCharType="begin"/>
      </w:r>
      <w:r>
        <w:instrText xml:space="preserve"> SEQ Table \* ARABIC </w:instrText>
      </w:r>
      <w:r>
        <w:fldChar w:fldCharType="separate"/>
      </w:r>
      <w:r>
        <w:t>1</w:t>
      </w:r>
      <w:r>
        <w:fldChar w:fldCharType="end"/>
      </w:r>
      <w:r>
        <w:rPr>
          <w:rFonts w:hint="eastAsia" w:eastAsiaTheme="minorEastAsia"/>
          <w:lang w:eastAsia="zh-CN"/>
        </w:rPr>
        <w:t xml:space="preserve">: The compared of alternative 1 and </w:t>
      </w:r>
      <w:r>
        <w:rPr>
          <w:rFonts w:eastAsiaTheme="minorEastAsia"/>
          <w:lang w:eastAsia="zh-CN"/>
        </w:rPr>
        <w:t>alternative</w:t>
      </w:r>
      <w:r>
        <w:rPr>
          <w:rFonts w:hint="eastAsia" w:eastAsiaTheme="minorEastAsia"/>
          <w:lang w:eastAsia="zh-CN"/>
        </w:rPr>
        <w:t xml:space="preserve"> 2</w:t>
      </w:r>
    </w:p>
    <w:tbl>
      <w:tblPr>
        <w:tblStyle w:val="2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685"/>
        <w:gridCol w:w="3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bookmarkStart w:id="38" w:name="OLE_LINK60"/>
            <w:bookmarkStart w:id="39" w:name="OLE_LINK61"/>
            <w:r>
              <w:rPr>
                <w:rFonts w:hint="eastAsia" w:eastAsiaTheme="minorEastAsia"/>
                <w:lang w:val="en-GB" w:eastAsia="zh-CN"/>
              </w:rPr>
              <w:t>Alternatives</w:t>
            </w:r>
          </w:p>
        </w:tc>
        <w:tc>
          <w:tcPr>
            <w:tcW w:w="3685" w:type="dxa"/>
          </w:tcPr>
          <w:p>
            <w:pPr>
              <w:rPr>
                <w:rFonts w:eastAsiaTheme="minorEastAsia"/>
                <w:lang w:val="en-GB" w:eastAsia="zh-CN"/>
              </w:rPr>
            </w:pPr>
            <w:r>
              <w:rPr>
                <w:rFonts w:hint="eastAsia" w:eastAsiaTheme="minorEastAsia"/>
                <w:lang w:val="en-GB" w:eastAsia="zh-CN"/>
              </w:rPr>
              <w:t>Pros.</w:t>
            </w:r>
          </w:p>
        </w:tc>
        <w:tc>
          <w:tcPr>
            <w:tcW w:w="3933" w:type="dxa"/>
          </w:tcPr>
          <w:p>
            <w:pPr>
              <w:rPr>
                <w:rFonts w:eastAsiaTheme="minorEastAsia"/>
                <w:lang w:val="en-GB" w:eastAsia="zh-CN"/>
              </w:rPr>
            </w:pPr>
            <w:r>
              <w:rPr>
                <w:rFonts w:hint="eastAsia" w:eastAsiaTheme="minorEastAsia"/>
                <w:lang w:val="en-GB"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Alternative 1</w:t>
            </w:r>
          </w:p>
        </w:tc>
        <w:tc>
          <w:tcPr>
            <w:tcW w:w="3685" w:type="dxa"/>
          </w:tcPr>
          <w:p>
            <w:pPr>
              <w:rPr>
                <w:rFonts w:eastAsiaTheme="minorEastAsia"/>
                <w:lang w:val="en-GB" w:eastAsia="zh-CN"/>
              </w:rPr>
            </w:pPr>
            <w:r>
              <w:rPr>
                <w:rFonts w:eastAsiaTheme="minorEastAsia"/>
                <w:lang w:val="en-GB" w:eastAsia="zh-CN"/>
              </w:rPr>
              <w:t>M</w:t>
            </w:r>
            <w:r>
              <w:rPr>
                <w:rFonts w:hint="eastAsia" w:eastAsiaTheme="minorEastAsia"/>
                <w:lang w:val="en-GB" w:eastAsia="zh-CN"/>
              </w:rPr>
              <w:t>ore flexible.</w:t>
            </w:r>
          </w:p>
          <w:p>
            <w:pPr>
              <w:rPr>
                <w:rFonts w:eastAsiaTheme="minorEastAsia"/>
                <w:lang w:val="en-GB" w:eastAsia="zh-CN"/>
              </w:rPr>
            </w:pPr>
            <w:r>
              <w:rPr>
                <w:rFonts w:hint="eastAsia" w:eastAsiaTheme="minorEastAsia"/>
                <w:lang w:val="en-GB" w:eastAsia="zh-CN"/>
              </w:rPr>
              <w:t xml:space="preserve">The network understands the </w:t>
            </w:r>
            <w:r>
              <w:rPr>
                <w:rFonts w:eastAsiaTheme="minorEastAsia"/>
                <w:lang w:val="en-GB" w:eastAsia="zh-CN"/>
              </w:rPr>
              <w:t>situation</w:t>
            </w:r>
            <w:r>
              <w:rPr>
                <w:rFonts w:hint="eastAsia" w:eastAsiaTheme="minorEastAsia"/>
                <w:lang w:val="en-GB" w:eastAsia="zh-CN"/>
              </w:rPr>
              <w:t xml:space="preserve"> of PRACH preambles usage for normal RACH procedure and knows the situation of other SI request. Therefore, the </w:t>
            </w:r>
            <w:r>
              <w:rPr>
                <w:rFonts w:eastAsiaTheme="minorEastAsia"/>
                <w:lang w:val="en-GB" w:eastAsia="zh-CN"/>
              </w:rPr>
              <w:t>network</w:t>
            </w:r>
            <w:r>
              <w:rPr>
                <w:rFonts w:hint="eastAsia" w:eastAsiaTheme="minorEastAsia"/>
                <w:lang w:val="en-GB" w:eastAsia="zh-CN"/>
              </w:rPr>
              <w:t xml:space="preserve"> can flexibly decide which PRACH preambles can be used for other SI request.</w:t>
            </w:r>
          </w:p>
        </w:tc>
        <w:tc>
          <w:tcPr>
            <w:tcW w:w="3933" w:type="dxa"/>
          </w:tcPr>
          <w:p>
            <w:pPr>
              <w:rPr>
                <w:rFonts w:eastAsiaTheme="minorEastAsia"/>
                <w:lang w:val="en-GB" w:eastAsia="zh-CN"/>
              </w:rPr>
            </w:pPr>
            <w:r>
              <w:rPr>
                <w:rFonts w:hint="eastAsia" w:eastAsiaTheme="minorEastAsia"/>
                <w:lang w:val="en-GB" w:eastAsia="zh-CN"/>
              </w:rPr>
              <w:t xml:space="preserve">The PRACH preambles configured in the minimum SI </w:t>
            </w:r>
            <w:r>
              <w:rPr>
                <w:rFonts w:eastAsiaTheme="minorEastAsia"/>
                <w:lang w:val="en-GB" w:eastAsia="zh-CN"/>
              </w:rPr>
              <w:t>cannot</w:t>
            </w:r>
            <w:r>
              <w:rPr>
                <w:rFonts w:hint="eastAsia" w:eastAsiaTheme="minorEastAsia"/>
                <w:lang w:val="en-GB" w:eastAsia="zh-CN"/>
              </w:rPr>
              <w:t xml:space="preserve"> be used for normal RACH procedure. Therefore, the UE has to check the minimum SI before performing the contention </w:t>
            </w:r>
            <w:r>
              <w:rPr>
                <w:rFonts w:eastAsiaTheme="minorEastAsia"/>
                <w:lang w:val="en-GB" w:eastAsia="zh-CN"/>
              </w:rPr>
              <w:t>based RACH</w:t>
            </w:r>
            <w:r>
              <w:rPr>
                <w:rFonts w:hint="eastAsia" w:eastAsiaTheme="minorEastAsia"/>
                <w:lang w:val="en-GB" w:eastAsia="zh-CN"/>
              </w:rPr>
              <w:t xml:space="preserv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Alternative 2</w:t>
            </w:r>
          </w:p>
        </w:tc>
        <w:tc>
          <w:tcPr>
            <w:tcW w:w="3685" w:type="dxa"/>
          </w:tcPr>
          <w:p>
            <w:pPr>
              <w:rPr>
                <w:rFonts w:eastAsiaTheme="minorEastAsia"/>
                <w:lang w:val="en-GB" w:eastAsia="zh-CN"/>
              </w:rPr>
            </w:pPr>
          </w:p>
          <w:p>
            <w:pPr>
              <w:rPr>
                <w:rFonts w:eastAsiaTheme="minorEastAsia"/>
                <w:lang w:val="en-GB" w:eastAsia="zh-CN"/>
              </w:rPr>
            </w:pPr>
            <w:r>
              <w:rPr>
                <w:rFonts w:hint="eastAsia" w:eastAsiaTheme="minorEastAsia"/>
                <w:lang w:val="en-GB" w:eastAsia="zh-CN"/>
              </w:rPr>
              <w:t>The reserved PRACH preambles is fixed and dedicated for other SI request and the UE need not always check the minimum SI when UE performs RACH procedure.</w:t>
            </w:r>
          </w:p>
          <w:p>
            <w:pPr>
              <w:rPr>
                <w:rFonts w:eastAsiaTheme="minorEastAsia"/>
                <w:lang w:val="en-GB" w:eastAsia="zh-CN"/>
              </w:rPr>
            </w:pPr>
          </w:p>
        </w:tc>
        <w:tc>
          <w:tcPr>
            <w:tcW w:w="3933" w:type="dxa"/>
          </w:tcPr>
          <w:p>
            <w:pPr>
              <w:rPr>
                <w:rFonts w:eastAsiaTheme="minorEastAsia"/>
                <w:lang w:val="en-GB" w:eastAsia="zh-CN"/>
              </w:rPr>
            </w:pPr>
          </w:p>
          <w:p>
            <w:pPr>
              <w:rPr>
                <w:rFonts w:eastAsiaTheme="minorEastAsia"/>
                <w:lang w:val="en-GB" w:eastAsia="zh-CN"/>
              </w:rPr>
            </w:pPr>
            <w:r>
              <w:rPr>
                <w:rFonts w:eastAsiaTheme="minorEastAsia"/>
                <w:lang w:val="en-GB" w:eastAsia="zh-CN"/>
              </w:rPr>
              <w:t>T</w:t>
            </w:r>
            <w:r>
              <w:rPr>
                <w:rFonts w:hint="eastAsia" w:eastAsiaTheme="minorEastAsia"/>
                <w:lang w:val="en-GB" w:eastAsia="zh-CN"/>
              </w:rPr>
              <w:t xml:space="preserve">he reserved PRACH preambles may not be </w:t>
            </w:r>
            <w:r>
              <w:rPr>
                <w:rFonts w:eastAsiaTheme="minorEastAsia"/>
                <w:lang w:val="en-GB" w:eastAsia="zh-CN"/>
              </w:rPr>
              <w:t>always</w:t>
            </w:r>
            <w:r>
              <w:rPr>
                <w:rFonts w:hint="eastAsia" w:eastAsiaTheme="minorEastAsia"/>
                <w:lang w:val="en-GB" w:eastAsia="zh-CN"/>
              </w:rPr>
              <w:t xml:space="preserve"> configured in minimum SI. </w:t>
            </w:r>
          </w:p>
        </w:tc>
      </w:tr>
      <w:bookmarkEnd w:id="38"/>
      <w:bookmarkEnd w:id="39"/>
    </w:tbl>
    <w:p>
      <w:pPr>
        <w:jc w:val="both"/>
        <w:rPr>
          <w:rFonts w:eastAsiaTheme="minorEastAsia"/>
          <w:lang w:val="en-GB" w:eastAsia="zh-CN"/>
        </w:rPr>
      </w:pPr>
    </w:p>
    <w:p>
      <w:pPr>
        <w:jc w:val="both"/>
        <w:rPr>
          <w:rFonts w:eastAsiaTheme="minorEastAsia"/>
          <w:lang w:val="en-GB" w:eastAsia="zh-CN"/>
        </w:rPr>
      </w:pPr>
      <w:r>
        <w:rPr>
          <w:rFonts w:eastAsiaTheme="minorEastAsia"/>
          <w:lang w:val="en-GB" w:eastAsia="zh-CN"/>
        </w:rPr>
        <w:t>T</w:t>
      </w:r>
      <w:r>
        <w:rPr>
          <w:rFonts w:hint="eastAsia" w:eastAsiaTheme="minorEastAsia"/>
          <w:lang w:val="en-GB" w:eastAsia="zh-CN"/>
        </w:rPr>
        <w:t xml:space="preserve">herefore, we have the </w:t>
      </w:r>
      <w:r>
        <w:rPr>
          <w:rFonts w:eastAsiaTheme="minorEastAsia"/>
          <w:lang w:val="en-GB" w:eastAsia="zh-CN"/>
        </w:rPr>
        <w:t>following</w:t>
      </w:r>
      <w:r>
        <w:rPr>
          <w:rFonts w:hint="eastAsia" w:eastAsiaTheme="minorEastAsia"/>
          <w:lang w:val="en-GB" w:eastAsia="zh-CN"/>
        </w:rPr>
        <w:t xml:space="preserve"> proposal:</w:t>
      </w:r>
    </w:p>
    <w:p>
      <w:pPr>
        <w:pStyle w:val="14"/>
        <w:rPr>
          <w:rFonts w:eastAsiaTheme="minorEastAsia"/>
          <w:b/>
          <w:lang w:eastAsia="zh-CN"/>
        </w:rPr>
      </w:pPr>
      <w:bookmarkStart w:id="40" w:name="_Ref48157518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hint="eastAsia" w:eastAsiaTheme="minorEastAsia"/>
          <w:b/>
          <w:lang w:eastAsia="zh-CN"/>
        </w:rPr>
        <w:t>: Reserved PRACH preambles are only for other SI request.</w:t>
      </w:r>
      <w:bookmarkEnd w:id="40"/>
    </w:p>
    <w:p>
      <w:pPr>
        <w:jc w:val="both"/>
        <w:rPr>
          <w:rFonts w:eastAsiaTheme="minorEastAsia"/>
          <w:lang w:val="en-GB" w:eastAsia="zh-CN"/>
        </w:rPr>
      </w:pPr>
    </w:p>
    <w:bookmarkEnd w:id="31"/>
    <w:bookmarkEnd w:id="32"/>
    <w:p>
      <w:pPr>
        <w:pStyle w:val="54"/>
        <w:numPr>
          <w:ilvl w:val="1"/>
          <w:numId w:val="4"/>
        </w:numPr>
        <w:ind w:firstLineChars="0"/>
        <w:outlineLvl w:val="1"/>
        <w:rPr>
          <w:rFonts w:ascii="Arial" w:hAnsi="Arial" w:cs="Arial" w:eastAsiaTheme="minorEastAsia"/>
          <w:sz w:val="28"/>
          <w:szCs w:val="20"/>
        </w:rPr>
      </w:pPr>
      <w:r>
        <w:rPr>
          <w:rFonts w:hint="eastAsia" w:ascii="Arial" w:hAnsi="Arial" w:cs="Arial" w:eastAsiaTheme="minorEastAsia"/>
          <w:sz w:val="28"/>
          <w:szCs w:val="20"/>
        </w:rPr>
        <w:t xml:space="preserve">Mapping between PRACH </w:t>
      </w:r>
      <w:r>
        <w:rPr>
          <w:rFonts w:ascii="Arial" w:hAnsi="Arial" w:cs="Arial" w:eastAsiaTheme="minorEastAsia"/>
          <w:sz w:val="28"/>
          <w:szCs w:val="20"/>
        </w:rPr>
        <w:t>resource</w:t>
      </w:r>
      <w:r>
        <w:rPr>
          <w:rFonts w:hint="eastAsia" w:ascii="Arial" w:hAnsi="Arial" w:cs="Arial" w:eastAsiaTheme="minorEastAsia"/>
          <w:sz w:val="28"/>
          <w:szCs w:val="20"/>
        </w:rPr>
        <w:t xml:space="preserve"> and other SI</w:t>
      </w:r>
    </w:p>
    <w:p>
      <w:pPr>
        <w:rPr>
          <w:rFonts w:eastAsia="宋体"/>
          <w:lang w:val="en-GB" w:eastAsia="zh-CN"/>
        </w:rPr>
      </w:pPr>
    </w:p>
    <w:p>
      <w:pPr>
        <w:jc w:val="both"/>
        <w:rPr>
          <w:rFonts w:eastAsia="宋体"/>
          <w:lang w:val="en-GB" w:eastAsia="zh-CN"/>
        </w:rPr>
      </w:pPr>
      <w:r>
        <w:rPr>
          <w:rFonts w:eastAsia="宋体"/>
          <w:lang w:val="en-GB" w:eastAsia="zh-CN"/>
        </w:rPr>
        <w:t>We think there are following solutions for mapping between PRACH resource and other SI.</w:t>
      </w:r>
    </w:p>
    <w:p>
      <w:pPr>
        <w:jc w:val="both"/>
        <w:rPr>
          <w:rFonts w:eastAsia="宋体"/>
          <w:b/>
          <w:lang w:val="en-GB" w:eastAsia="zh-CN"/>
        </w:rPr>
      </w:pPr>
      <w:r>
        <w:rPr>
          <w:rFonts w:hint="eastAsia" w:eastAsia="宋体"/>
          <w:b/>
          <w:lang w:val="en-GB" w:eastAsia="zh-CN"/>
        </w:rPr>
        <w:t xml:space="preserve">Solution 1: one to one mapping </w:t>
      </w:r>
      <w:r>
        <w:rPr>
          <w:rFonts w:eastAsia="宋体"/>
          <w:b/>
          <w:lang w:val="en-GB" w:eastAsia="zh-CN"/>
        </w:rPr>
        <w:t>between</w:t>
      </w:r>
      <w:r>
        <w:rPr>
          <w:rFonts w:hint="eastAsia" w:eastAsia="宋体"/>
          <w:b/>
          <w:lang w:val="en-GB" w:eastAsia="zh-CN"/>
        </w:rPr>
        <w:t xml:space="preserve"> each OSIB or set of OSIBs and PRACH resource</w:t>
      </w:r>
    </w:p>
    <w:p>
      <w:pPr>
        <w:jc w:val="both"/>
        <w:rPr>
          <w:rFonts w:eastAsia="宋体"/>
          <w:lang w:val="en-GB" w:eastAsia="zh-CN"/>
        </w:rPr>
      </w:pPr>
      <w:r>
        <w:rPr>
          <w:rFonts w:hint="eastAsia" w:eastAsia="宋体"/>
          <w:lang w:val="en-GB" w:eastAsia="zh-CN"/>
        </w:rPr>
        <w:t>Each OSIB and set of OSIBs has related PRACH resource, thus the UE can request all wanted OSIBs at only one time using MSG1. Assuming there are N OSIBs</w:t>
      </w:r>
      <w:r>
        <w:rPr>
          <w:rFonts w:eastAsia="宋体"/>
          <w:lang w:val="en-GB" w:eastAsia="zh-CN"/>
        </w:rPr>
        <w:t>, it</w:t>
      </w:r>
      <w:r>
        <w:rPr>
          <w:rFonts w:hint="eastAsia" w:eastAsia="宋体"/>
          <w:lang w:val="en-GB" w:eastAsia="zh-CN"/>
        </w:rPr>
        <w:t xml:space="preserve"> needs 2</w:t>
      </w:r>
      <w:r>
        <w:rPr>
          <w:rFonts w:hint="eastAsia" w:eastAsia="宋体"/>
          <w:vertAlign w:val="superscript"/>
          <w:lang w:val="en-GB" w:eastAsia="zh-CN"/>
        </w:rPr>
        <w:t>N</w:t>
      </w:r>
      <w:r>
        <w:rPr>
          <w:rFonts w:hint="eastAsia" w:eastAsia="宋体"/>
          <w:lang w:val="en-GB" w:eastAsia="zh-CN"/>
        </w:rPr>
        <w:t>-1 PRACH resources for all OSIBs and set of OSIBs.</w:t>
      </w:r>
    </w:p>
    <w:p>
      <w:pPr>
        <w:jc w:val="both"/>
        <w:rPr>
          <w:rFonts w:eastAsia="宋体"/>
          <w:b/>
          <w:lang w:val="en-GB" w:eastAsia="zh-CN"/>
        </w:rPr>
      </w:pPr>
      <w:r>
        <w:rPr>
          <w:rFonts w:hint="eastAsia" w:eastAsia="宋体"/>
          <w:b/>
          <w:lang w:val="en-GB" w:eastAsia="zh-CN"/>
        </w:rPr>
        <w:t>Solution 2: one to one mapping between each OSIB and PRACH resource</w:t>
      </w:r>
    </w:p>
    <w:p>
      <w:pPr>
        <w:jc w:val="both"/>
        <w:rPr>
          <w:rFonts w:eastAsia="宋体"/>
          <w:lang w:val="en-GB" w:eastAsia="zh-CN"/>
        </w:rPr>
      </w:pPr>
      <w:r>
        <w:rPr>
          <w:rFonts w:hint="eastAsia" w:eastAsia="宋体"/>
          <w:lang w:val="en-GB" w:eastAsia="zh-CN"/>
        </w:rPr>
        <w:t xml:space="preserve">Each OSIB has related PRACH resource and each set of </w:t>
      </w:r>
      <w:r>
        <w:rPr>
          <w:rFonts w:hint="eastAsia" w:eastAsia="宋体"/>
          <w:lang w:eastAsia="zh-CN"/>
        </w:rPr>
        <w:t>O</w:t>
      </w:r>
      <w:r>
        <w:rPr>
          <w:rFonts w:hint="eastAsia" w:eastAsia="宋体"/>
          <w:lang w:val="en-GB" w:eastAsia="zh-CN"/>
        </w:rPr>
        <w:t>SIBs hasn</w:t>
      </w:r>
      <w:r>
        <w:rPr>
          <w:rFonts w:eastAsia="宋体"/>
          <w:lang w:val="en-GB" w:eastAsia="zh-CN"/>
        </w:rPr>
        <w:t>’</w:t>
      </w:r>
      <w:r>
        <w:rPr>
          <w:rFonts w:hint="eastAsia" w:eastAsia="宋体"/>
          <w:lang w:val="en-GB" w:eastAsia="zh-CN"/>
        </w:rPr>
        <w:t xml:space="preserve">t related PRACH resource. </w:t>
      </w:r>
      <w:r>
        <w:rPr>
          <w:rFonts w:eastAsia="宋体"/>
          <w:lang w:val="en-GB" w:eastAsia="zh-CN"/>
        </w:rPr>
        <w:t>And</w:t>
      </w:r>
      <w:r>
        <w:rPr>
          <w:rFonts w:hint="eastAsia" w:eastAsia="宋体"/>
          <w:lang w:val="en-GB" w:eastAsia="zh-CN"/>
        </w:rPr>
        <w:t xml:space="preserve"> UE have to </w:t>
      </w:r>
      <w:r>
        <w:rPr>
          <w:rFonts w:eastAsiaTheme="minorEastAsia"/>
          <w:lang w:val="en-GB" w:eastAsia="zh-CN"/>
        </w:rPr>
        <w:t>send many times requests</w:t>
      </w:r>
      <w:r>
        <w:rPr>
          <w:rFonts w:hint="eastAsia" w:eastAsiaTheme="minorEastAsia"/>
          <w:lang w:val="en-GB" w:eastAsia="zh-CN"/>
        </w:rPr>
        <w:t xml:space="preserve"> for requesting set of OSIBs</w:t>
      </w:r>
      <w:r>
        <w:rPr>
          <w:rFonts w:eastAsiaTheme="minorEastAsia"/>
          <w:lang w:val="en-GB" w:eastAsia="zh-CN"/>
        </w:rPr>
        <w:t>.</w:t>
      </w:r>
    </w:p>
    <w:p>
      <w:pPr>
        <w:jc w:val="both"/>
        <w:rPr>
          <w:rFonts w:eastAsia="宋体"/>
          <w:b/>
          <w:lang w:val="en-GB" w:eastAsia="zh-CN"/>
        </w:rPr>
      </w:pPr>
      <w:r>
        <w:rPr>
          <w:rFonts w:hint="eastAsia" w:eastAsia="宋体"/>
          <w:b/>
          <w:lang w:val="en-GB" w:eastAsia="zh-CN"/>
        </w:rPr>
        <w:t>Solution 3: one to one mapping between each OSIB and PRACH resource and each set of OSIBs may have PRACH resource</w:t>
      </w:r>
    </w:p>
    <w:p>
      <w:pPr>
        <w:jc w:val="both"/>
        <w:rPr>
          <w:rFonts w:eastAsia="宋体"/>
          <w:lang w:val="en-GB" w:eastAsia="zh-CN"/>
        </w:rPr>
      </w:pPr>
      <w:r>
        <w:rPr>
          <w:rFonts w:hint="eastAsia" w:eastAsia="宋体"/>
          <w:lang w:val="en-GB" w:eastAsia="zh-CN"/>
        </w:rPr>
        <w:t>Each OSIB has related PRACH resource and each set of OS</w:t>
      </w:r>
      <w:r>
        <w:rPr>
          <w:rFonts w:eastAsia="宋体"/>
          <w:lang w:val="en-GB" w:eastAsia="zh-CN"/>
        </w:rPr>
        <w:t>IB</w:t>
      </w:r>
      <w:r>
        <w:rPr>
          <w:rFonts w:hint="eastAsia" w:eastAsia="宋体"/>
          <w:lang w:val="en-GB" w:eastAsia="zh-CN"/>
        </w:rPr>
        <w:t>s</w:t>
      </w:r>
      <w:r>
        <w:rPr>
          <w:rFonts w:eastAsia="宋体"/>
          <w:lang w:val="en-GB" w:eastAsia="zh-CN"/>
        </w:rPr>
        <w:t xml:space="preserve"> may have related PRACH resource according to the gNB configuration</w:t>
      </w:r>
      <w:r>
        <w:rPr>
          <w:rFonts w:hint="eastAsia" w:eastAsia="宋体"/>
          <w:lang w:val="en-GB" w:eastAsia="zh-CN"/>
        </w:rPr>
        <w:t>.</w:t>
      </w:r>
    </w:p>
    <w:p>
      <w:pPr>
        <w:jc w:val="both"/>
        <w:rPr>
          <w:rFonts w:eastAsia="宋体"/>
          <w:b/>
          <w:lang w:val="en-GB" w:eastAsia="zh-CN"/>
        </w:rPr>
      </w:pPr>
      <w:r>
        <w:rPr>
          <w:rFonts w:hint="eastAsia" w:eastAsia="宋体"/>
          <w:b/>
          <w:lang w:val="en-GB" w:eastAsia="zh-CN"/>
        </w:rPr>
        <w:t>Solution 4: one to one mapping between each function of other SI and PRACH resource</w:t>
      </w:r>
    </w:p>
    <w:p>
      <w:pPr>
        <w:jc w:val="both"/>
        <w:rPr>
          <w:rFonts w:eastAsia="宋体"/>
          <w:lang w:val="en-GB" w:eastAsia="zh-CN"/>
        </w:rPr>
      </w:pPr>
      <w:r>
        <w:rPr>
          <w:rFonts w:hint="eastAsia" w:eastAsia="宋体"/>
          <w:lang w:val="en-GB" w:eastAsia="zh-CN"/>
        </w:rPr>
        <w:t xml:space="preserve">Each function of other SI has related PRACH resources </w:t>
      </w:r>
      <w:r>
        <w:rPr>
          <w:rFonts w:eastAsia="宋体"/>
          <w:lang w:val="en-GB" w:eastAsia="zh-CN"/>
        </w:rPr>
        <w:t>and</w:t>
      </w:r>
      <w:r>
        <w:rPr>
          <w:rFonts w:hint="eastAsia" w:eastAsia="宋体"/>
          <w:lang w:val="en-GB" w:eastAsia="zh-CN"/>
        </w:rPr>
        <w:t xml:space="preserve"> the UE can </w:t>
      </w:r>
      <w:r>
        <w:rPr>
          <w:rFonts w:eastAsia="宋体"/>
          <w:lang w:val="en-GB" w:eastAsia="zh-CN"/>
        </w:rPr>
        <w:t>request</w:t>
      </w:r>
      <w:r>
        <w:rPr>
          <w:rFonts w:hint="eastAsia" w:eastAsia="宋体"/>
          <w:lang w:val="en-GB" w:eastAsia="zh-CN"/>
        </w:rPr>
        <w:t xml:space="preserve"> all OS</w:t>
      </w:r>
      <w:r>
        <w:rPr>
          <w:rFonts w:eastAsia="宋体"/>
          <w:lang w:val="en-GB" w:eastAsia="zh-CN"/>
        </w:rPr>
        <w:t xml:space="preserve">IBs for the same </w:t>
      </w:r>
      <w:r>
        <w:rPr>
          <w:rFonts w:hint="eastAsia" w:eastAsia="宋体"/>
          <w:lang w:val="en-GB" w:eastAsia="zh-CN"/>
        </w:rPr>
        <w:t>function at one time.</w:t>
      </w:r>
    </w:p>
    <w:p>
      <w:pPr>
        <w:pStyle w:val="14"/>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hint="eastAsia" w:eastAsiaTheme="minorEastAsia"/>
          <w:lang w:eastAsia="zh-CN"/>
        </w:rPr>
        <w:t>: The compared the solutions for mapping information between other SI and PRACH resource</w:t>
      </w:r>
    </w:p>
    <w:tbl>
      <w:tblPr>
        <w:tblStyle w:val="2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685"/>
        <w:gridCol w:w="3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Solutions</w:t>
            </w:r>
          </w:p>
        </w:tc>
        <w:tc>
          <w:tcPr>
            <w:tcW w:w="3685" w:type="dxa"/>
          </w:tcPr>
          <w:p>
            <w:pPr>
              <w:rPr>
                <w:rFonts w:eastAsiaTheme="minorEastAsia"/>
                <w:lang w:val="en-GB" w:eastAsia="zh-CN"/>
              </w:rPr>
            </w:pPr>
            <w:r>
              <w:rPr>
                <w:rFonts w:hint="eastAsia" w:eastAsiaTheme="minorEastAsia"/>
                <w:lang w:val="en-GB" w:eastAsia="zh-CN"/>
              </w:rPr>
              <w:t>Pros.</w:t>
            </w:r>
          </w:p>
        </w:tc>
        <w:tc>
          <w:tcPr>
            <w:tcW w:w="3933" w:type="dxa"/>
          </w:tcPr>
          <w:p>
            <w:pPr>
              <w:rPr>
                <w:rFonts w:eastAsiaTheme="minorEastAsia"/>
                <w:lang w:val="en-GB" w:eastAsia="zh-CN"/>
              </w:rPr>
            </w:pPr>
            <w:r>
              <w:rPr>
                <w:rFonts w:hint="eastAsia" w:eastAsiaTheme="minorEastAsia"/>
                <w:lang w:val="en-GB"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Solution 1</w:t>
            </w:r>
          </w:p>
        </w:tc>
        <w:tc>
          <w:tcPr>
            <w:tcW w:w="3685" w:type="dxa"/>
          </w:tcPr>
          <w:p>
            <w:pPr>
              <w:rPr>
                <w:rFonts w:eastAsiaTheme="minorEastAsia"/>
                <w:lang w:val="en-GB" w:eastAsia="zh-CN"/>
              </w:rPr>
            </w:pPr>
            <w:r>
              <w:rPr>
                <w:rFonts w:hint="eastAsia" w:eastAsiaTheme="minorEastAsia"/>
                <w:lang w:val="en-GB" w:eastAsia="zh-CN"/>
              </w:rPr>
              <w:t xml:space="preserve">The UE can request all wanted OSIBs using MSG1 at one time. Set of OSIBs </w:t>
            </w:r>
            <w:r>
              <w:rPr>
                <w:rFonts w:eastAsiaTheme="minorEastAsia"/>
                <w:lang w:val="en-GB" w:eastAsia="zh-CN"/>
              </w:rPr>
              <w:t>acquisition</w:t>
            </w:r>
            <w:r>
              <w:rPr>
                <w:rFonts w:hint="eastAsia" w:eastAsiaTheme="minorEastAsia"/>
                <w:lang w:val="en-GB" w:eastAsia="zh-CN"/>
              </w:rPr>
              <w:t xml:space="preserve"> delay is low.</w:t>
            </w:r>
          </w:p>
        </w:tc>
        <w:tc>
          <w:tcPr>
            <w:tcW w:w="3933" w:type="dxa"/>
          </w:tcPr>
          <w:p>
            <w:pPr>
              <w:rPr>
                <w:rFonts w:eastAsiaTheme="minorEastAsia"/>
                <w:lang w:val="en-GB" w:eastAsia="zh-CN"/>
              </w:rPr>
            </w:pPr>
            <w:r>
              <w:rPr>
                <w:rFonts w:hint="eastAsia" w:eastAsiaTheme="minorEastAsia"/>
                <w:lang w:val="en-GB" w:eastAsia="zh-CN"/>
              </w:rPr>
              <w:t>Need more PRACH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Solution 2</w:t>
            </w:r>
          </w:p>
        </w:tc>
        <w:tc>
          <w:tcPr>
            <w:tcW w:w="3685" w:type="dxa"/>
          </w:tcPr>
          <w:p>
            <w:pPr>
              <w:rPr>
                <w:rFonts w:eastAsiaTheme="minorEastAsia"/>
                <w:lang w:val="en-GB" w:eastAsia="zh-CN"/>
              </w:rPr>
            </w:pPr>
            <w:r>
              <w:rPr>
                <w:rFonts w:hint="eastAsia" w:eastAsiaTheme="minorEastAsia"/>
                <w:lang w:val="en-GB" w:eastAsia="zh-CN"/>
              </w:rPr>
              <w:t>Need less PRACH resources.</w:t>
            </w:r>
          </w:p>
        </w:tc>
        <w:tc>
          <w:tcPr>
            <w:tcW w:w="3933" w:type="dxa"/>
          </w:tcPr>
          <w:p>
            <w:pPr>
              <w:rPr>
                <w:rFonts w:eastAsiaTheme="minorEastAsia"/>
                <w:lang w:val="en-GB" w:eastAsia="zh-CN"/>
              </w:rPr>
            </w:pPr>
            <w:r>
              <w:rPr>
                <w:rFonts w:hint="eastAsia" w:eastAsiaTheme="minorEastAsia"/>
                <w:lang w:val="en-GB" w:eastAsia="zh-CN"/>
              </w:rPr>
              <w:t>For set of OSIBs, the UE can request only one S</w:t>
            </w:r>
            <w:r>
              <w:rPr>
                <w:rFonts w:eastAsiaTheme="minorEastAsia"/>
                <w:lang w:val="en-GB" w:eastAsia="zh-CN"/>
              </w:rPr>
              <w:t xml:space="preserve">IB at one time, thus </w:t>
            </w:r>
            <w:bookmarkStart w:id="41" w:name="OLE_LINK17"/>
            <w:bookmarkStart w:id="42" w:name="OLE_LINK16"/>
            <w:r>
              <w:rPr>
                <w:rFonts w:eastAsiaTheme="minorEastAsia"/>
                <w:lang w:val="en-GB" w:eastAsia="zh-CN"/>
              </w:rPr>
              <w:t>UE have to send many times requests</w:t>
            </w:r>
            <w:r>
              <w:rPr>
                <w:rFonts w:hint="eastAsia" w:eastAsiaTheme="minorEastAsia"/>
                <w:lang w:val="en-GB" w:eastAsia="zh-CN"/>
              </w:rPr>
              <w:t xml:space="preserve"> for set of OSIBs</w:t>
            </w:r>
            <w:bookmarkEnd w:id="41"/>
            <w:bookmarkEnd w:id="42"/>
            <w:r>
              <w:rPr>
                <w:rFonts w:hint="eastAsia" w:eastAsiaTheme="minorEastAsia"/>
                <w:lang w:val="en-GB" w:eastAsia="zh-CN"/>
              </w:rPr>
              <w:t xml:space="preserve"> and the </w:t>
            </w:r>
            <w:r>
              <w:rPr>
                <w:rFonts w:eastAsiaTheme="minorEastAsia"/>
                <w:lang w:val="en-GB" w:eastAsia="zh-CN"/>
              </w:rPr>
              <w:t>acquisition</w:t>
            </w:r>
            <w:r>
              <w:rPr>
                <w:rFonts w:hint="eastAsia" w:eastAsiaTheme="minorEastAsia"/>
                <w:lang w:val="en-GB" w:eastAsia="zh-CN"/>
              </w:rPr>
              <w:t xml:space="preserve"> delay is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Solution 3</w:t>
            </w:r>
          </w:p>
        </w:tc>
        <w:tc>
          <w:tcPr>
            <w:tcW w:w="3685" w:type="dxa"/>
          </w:tcPr>
          <w:p>
            <w:pPr>
              <w:rPr>
                <w:rFonts w:eastAsiaTheme="minorEastAsia"/>
                <w:lang w:val="en-GB" w:eastAsia="zh-CN"/>
              </w:rPr>
            </w:pPr>
            <w:r>
              <w:rPr>
                <w:rFonts w:hint="eastAsia" w:eastAsiaTheme="minorEastAsia"/>
                <w:lang w:val="en-GB" w:eastAsia="zh-CN"/>
              </w:rPr>
              <w:t>Need less PRACH resources and UE may request set of OSIBs at one time</w:t>
            </w:r>
          </w:p>
        </w:tc>
        <w:tc>
          <w:tcPr>
            <w:tcW w:w="3933" w:type="dxa"/>
          </w:tcPr>
          <w:p>
            <w:pPr>
              <w:rPr>
                <w:rFonts w:eastAsiaTheme="minorEastAsia"/>
                <w:lang w:val="en-GB" w:eastAsia="zh-CN"/>
              </w:rPr>
            </w:pPr>
            <w:r>
              <w:rPr>
                <w:rFonts w:hint="eastAsia" w:eastAsiaTheme="minorEastAsia"/>
                <w:lang w:val="en-GB" w:eastAsia="zh-CN"/>
              </w:rPr>
              <w:t>UE may need to send many times requests for set of OSIBs.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Pr>
          <w:p>
            <w:pPr>
              <w:rPr>
                <w:rFonts w:eastAsiaTheme="minorEastAsia"/>
                <w:lang w:val="en-GB" w:eastAsia="zh-CN"/>
              </w:rPr>
            </w:pPr>
            <w:r>
              <w:rPr>
                <w:rFonts w:hint="eastAsia" w:eastAsiaTheme="minorEastAsia"/>
                <w:lang w:val="en-GB" w:eastAsia="zh-CN"/>
              </w:rPr>
              <w:t>Solution 4</w:t>
            </w:r>
          </w:p>
        </w:tc>
        <w:tc>
          <w:tcPr>
            <w:tcW w:w="3685" w:type="dxa"/>
          </w:tcPr>
          <w:p>
            <w:pPr>
              <w:rPr>
                <w:rFonts w:eastAsiaTheme="minorEastAsia"/>
                <w:lang w:val="en-GB" w:eastAsia="zh-CN"/>
              </w:rPr>
            </w:pPr>
            <w:r>
              <w:rPr>
                <w:rFonts w:hint="eastAsia" w:eastAsiaTheme="minorEastAsia"/>
                <w:lang w:val="en-GB" w:eastAsia="zh-CN"/>
              </w:rPr>
              <w:t xml:space="preserve">Need less PRACH resources and UE can request all OSIBs for the same </w:t>
            </w:r>
            <w:r>
              <w:rPr>
                <w:rFonts w:eastAsiaTheme="minorEastAsia"/>
                <w:lang w:val="en-GB" w:eastAsia="zh-CN"/>
              </w:rPr>
              <w:t>function</w:t>
            </w:r>
            <w:r>
              <w:rPr>
                <w:rFonts w:hint="eastAsia" w:eastAsiaTheme="minorEastAsia"/>
                <w:lang w:val="en-GB" w:eastAsia="zh-CN"/>
              </w:rPr>
              <w:t xml:space="preserve"> at one time.</w:t>
            </w:r>
          </w:p>
        </w:tc>
        <w:tc>
          <w:tcPr>
            <w:tcW w:w="3933" w:type="dxa"/>
          </w:tcPr>
          <w:p>
            <w:pPr>
              <w:rPr>
                <w:rFonts w:eastAsiaTheme="minorEastAsia"/>
                <w:lang w:val="en-GB" w:eastAsia="zh-CN"/>
              </w:rPr>
            </w:pPr>
            <w:r>
              <w:rPr>
                <w:rFonts w:eastAsiaTheme="minorEastAsia"/>
                <w:lang w:val="en-GB" w:eastAsia="zh-CN"/>
              </w:rPr>
              <w:t xml:space="preserve">It </w:t>
            </w:r>
            <w:r>
              <w:rPr>
                <w:rFonts w:hint="eastAsia" w:eastAsiaTheme="minorEastAsia"/>
                <w:lang w:val="en-GB" w:eastAsia="zh-CN"/>
              </w:rPr>
              <w:t>is not unclear that whether the other SI of same function can be dived into many OSIBs.</w:t>
            </w:r>
          </w:p>
        </w:tc>
      </w:tr>
    </w:tbl>
    <w:p>
      <w:pPr>
        <w:rPr>
          <w:rFonts w:eastAsia="宋体"/>
          <w:lang w:val="en-GB" w:eastAsia="zh-CN"/>
        </w:rPr>
      </w:pPr>
    </w:p>
    <w:p>
      <w:pPr>
        <w:rPr>
          <w:rFonts w:eastAsia="宋体"/>
          <w:lang w:val="en-GB" w:eastAsia="zh-CN"/>
        </w:rPr>
      </w:pPr>
      <w:r>
        <w:rPr>
          <w:rFonts w:hint="eastAsia" w:eastAsia="宋体"/>
          <w:lang w:val="en-GB" w:eastAsia="zh-CN"/>
        </w:rPr>
        <w:t>According to the above discussion, we have following proposal:</w:t>
      </w:r>
    </w:p>
    <w:p>
      <w:pPr>
        <w:pStyle w:val="14"/>
        <w:rPr>
          <w:rFonts w:eastAsiaTheme="minorEastAsia"/>
          <w:b/>
          <w:lang w:eastAsia="zh-CN"/>
        </w:rPr>
      </w:pPr>
      <w:bookmarkStart w:id="43" w:name="_Ref481575184"/>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eastAsiaTheme="minorEastAsia"/>
          <w:b/>
          <w:lang w:eastAsia="zh-CN"/>
        </w:rPr>
        <w:t xml:space="preserve">:  The </w:t>
      </w:r>
      <w:r>
        <w:rPr>
          <w:rFonts w:eastAsiaTheme="minorEastAsia"/>
          <w:b/>
          <w:lang w:eastAsia="zh-CN"/>
        </w:rPr>
        <w:t>mapping information</w:t>
      </w:r>
      <w:r>
        <w:rPr>
          <w:rFonts w:hint="eastAsia" w:eastAsiaTheme="minorEastAsia"/>
          <w:b/>
          <w:lang w:eastAsia="zh-CN"/>
        </w:rPr>
        <w:t xml:space="preserve"> between other SI</w:t>
      </w:r>
      <w:r>
        <w:rPr>
          <w:rFonts w:eastAsiaTheme="minorEastAsia"/>
          <w:b/>
          <w:lang w:eastAsia="zh-CN"/>
        </w:rPr>
        <w:t xml:space="preserve"> and PRACH resource</w:t>
      </w:r>
      <w:r>
        <w:rPr>
          <w:rFonts w:hint="eastAsia" w:eastAsiaTheme="minorEastAsia"/>
          <w:b/>
          <w:lang w:eastAsia="zh-CN"/>
        </w:rPr>
        <w:t xml:space="preserve"> is that each other SI block has specific PRACH resource and each set of other SI blocks may have specific PRACH resource.</w:t>
      </w:r>
      <w:bookmarkEnd w:id="43"/>
    </w:p>
    <w:p>
      <w:pPr>
        <w:rPr>
          <w:rFonts w:eastAsia="宋体"/>
          <w:lang w:val="en-GB" w:eastAsia="zh-CN"/>
        </w:rPr>
      </w:pP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3"/>
        <w:rPr>
          <w:rFonts w:eastAsia="宋体"/>
          <w:lang w:eastAsia="zh-CN"/>
        </w:rPr>
      </w:pPr>
      <w:r>
        <w:rPr>
          <w:rFonts w:hint="eastAsia" w:eastAsia="宋体"/>
          <w:lang w:eastAsia="zh-CN"/>
        </w:rPr>
        <w:t xml:space="preserve">In this contribution, we mainly discussed how to configure the minimum SI for other SI request. Base on the discussion, we have the following </w:t>
      </w:r>
      <w:r>
        <w:rPr>
          <w:rFonts w:eastAsia="宋体"/>
          <w:lang w:eastAsia="zh-CN"/>
        </w:rPr>
        <w:t>proposals</w:t>
      </w:r>
      <w:r>
        <w:rPr>
          <w:rFonts w:hint="eastAsia" w:eastAsia="宋体"/>
          <w:lang w:eastAsia="zh-CN"/>
        </w:rPr>
        <w:t>:</w:t>
      </w:r>
      <w:bookmarkStart w:id="45" w:name="_GoBack"/>
      <w:bookmarkEnd w:id="45"/>
    </w:p>
    <w:p>
      <w:pPr>
        <w:pStyle w:val="14"/>
        <w:jc w:val="both"/>
        <w:rPr>
          <w:rFonts w:eastAsiaTheme="minorEastAsia"/>
          <w:b/>
          <w:lang w:eastAsia="zh-CN"/>
        </w:rPr>
      </w:pPr>
      <w:r>
        <w:rPr>
          <w:rFonts w:eastAsiaTheme="minorEastAsia"/>
          <w:b/>
          <w:lang w:eastAsia="zh-CN"/>
        </w:rPr>
        <w:fldChar w:fldCharType="begin"/>
      </w:r>
      <w:r>
        <w:rPr>
          <w:rFonts w:eastAsiaTheme="minorEastAsia"/>
          <w:lang w:eastAsia="zh-CN"/>
        </w:rPr>
        <w:instrText xml:space="preserve"> REF _Ref481575176 \h </w:instrText>
      </w:r>
      <w:r>
        <w:rPr>
          <w:rFonts w:eastAsiaTheme="minorEastAsia"/>
          <w:b/>
          <w:lang w:eastAsia="zh-CN"/>
        </w:rPr>
        <w:fldChar w:fldCharType="separate"/>
      </w:r>
      <w:r>
        <w:rPr>
          <w:b/>
        </w:rPr>
        <w:t>Proposal 1</w:t>
      </w:r>
      <w:r>
        <w:rPr>
          <w:rFonts w:hint="eastAsia" w:eastAsiaTheme="minorEastAsia"/>
          <w:b/>
          <w:lang w:eastAsia="zh-CN"/>
        </w:rPr>
        <w:t xml:space="preserve">:  The network can flexibly configure the other SI blocks which can </w:t>
      </w:r>
      <w:r>
        <w:rPr>
          <w:rFonts w:eastAsiaTheme="minorEastAsia"/>
          <w:b/>
          <w:lang w:eastAsia="zh-CN"/>
        </w:rPr>
        <w:t>be requested</w:t>
      </w:r>
      <w:r>
        <w:rPr>
          <w:rFonts w:hint="eastAsia" w:eastAsiaTheme="minorEastAsia"/>
          <w:b/>
          <w:lang w:eastAsia="zh-CN"/>
        </w:rPr>
        <w:t xml:space="preserve"> by MSG1 and the configured other SI blocks can be selected from the all other SI </w:t>
      </w:r>
      <w:r>
        <w:rPr>
          <w:rFonts w:eastAsiaTheme="minorEastAsia"/>
          <w:b/>
          <w:lang w:eastAsia="zh-CN"/>
        </w:rPr>
        <w:t>blocks.</w:t>
      </w:r>
      <w:r>
        <w:rPr>
          <w:rFonts w:eastAsiaTheme="minorEastAsia"/>
          <w:b/>
          <w:lang w:eastAsia="zh-CN"/>
        </w:rPr>
        <w:fldChar w:fldCharType="end"/>
      </w:r>
    </w:p>
    <w:p>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_Ref481575181 \h </w:instrText>
      </w:r>
      <w:r>
        <w:rPr>
          <w:rFonts w:eastAsiaTheme="minorEastAsia"/>
          <w:lang w:val="en-GB" w:eastAsia="zh-CN"/>
        </w:rPr>
        <w:fldChar w:fldCharType="separate"/>
      </w:r>
      <w:r>
        <w:rPr>
          <w:b/>
        </w:rPr>
        <w:t>Proposal 2</w:t>
      </w:r>
      <w:r>
        <w:rPr>
          <w:rFonts w:hint="eastAsia" w:eastAsiaTheme="minorEastAsia"/>
          <w:b/>
          <w:lang w:eastAsia="zh-CN"/>
        </w:rPr>
        <w:t>: Reserved PRACH preambles are only for other SI request.</w:t>
      </w:r>
      <w:r>
        <w:rPr>
          <w:rFonts w:eastAsiaTheme="minorEastAsia"/>
          <w:lang w:val="en-GB" w:eastAsia="zh-CN"/>
        </w:rPr>
        <w:fldChar w:fldCharType="end"/>
      </w:r>
    </w:p>
    <w:p>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_Ref481575184 \h </w:instrText>
      </w:r>
      <w:r>
        <w:rPr>
          <w:rFonts w:eastAsiaTheme="minorEastAsia"/>
          <w:lang w:val="en-GB" w:eastAsia="zh-CN"/>
        </w:rPr>
        <w:fldChar w:fldCharType="separate"/>
      </w:r>
      <w:r>
        <w:rPr>
          <w:b/>
        </w:rPr>
        <w:t>Proposal 3</w:t>
      </w:r>
      <w:r>
        <w:rPr>
          <w:rFonts w:hint="eastAsia" w:eastAsiaTheme="minorEastAsia"/>
          <w:b/>
          <w:lang w:eastAsia="zh-CN"/>
        </w:rPr>
        <w:t xml:space="preserve">:  The </w:t>
      </w:r>
      <w:r>
        <w:rPr>
          <w:rFonts w:eastAsiaTheme="minorEastAsia"/>
          <w:b/>
          <w:lang w:eastAsia="zh-CN"/>
        </w:rPr>
        <w:t>mapping information</w:t>
      </w:r>
      <w:r>
        <w:rPr>
          <w:rFonts w:hint="eastAsia" w:eastAsiaTheme="minorEastAsia"/>
          <w:b/>
          <w:lang w:eastAsia="zh-CN"/>
        </w:rPr>
        <w:t xml:space="preserve"> between other SI</w:t>
      </w:r>
      <w:r>
        <w:rPr>
          <w:rFonts w:eastAsiaTheme="minorEastAsia"/>
          <w:b/>
          <w:lang w:eastAsia="zh-CN"/>
        </w:rPr>
        <w:t xml:space="preserve"> and PRACH resource</w:t>
      </w:r>
      <w:r>
        <w:rPr>
          <w:rFonts w:hint="eastAsia" w:eastAsiaTheme="minorEastAsia"/>
          <w:b/>
          <w:lang w:eastAsia="zh-CN"/>
        </w:rPr>
        <w:t xml:space="preserve"> is that each other SI block has specific PRACH resource and each set of other SI blocks may have specific PRACH resource.</w:t>
      </w:r>
      <w:r>
        <w:rPr>
          <w:rFonts w:eastAsiaTheme="minorEastAsia"/>
          <w:lang w:val="en-GB" w:eastAsia="zh-CN"/>
        </w:rPr>
        <w:fldChar w:fldCharType="end"/>
      </w:r>
    </w:p>
    <w:p>
      <w:pPr>
        <w:pStyle w:val="2"/>
        <w:keepLines/>
        <w:numPr>
          <w:ilvl w:val="0"/>
          <w:numId w:val="0"/>
        </w:numPr>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5"/>
        </w:numPr>
        <w:rPr>
          <w:rFonts w:eastAsia="宋体"/>
          <w:kern w:val="2"/>
          <w:szCs w:val="20"/>
          <w:lang w:eastAsia="zh-CN"/>
        </w:rPr>
      </w:pPr>
      <w:bookmarkStart w:id="44" w:name="_Ref481744011"/>
      <w:r>
        <w:rPr>
          <w:rFonts w:eastAsia="宋体"/>
          <w:kern w:val="2"/>
          <w:szCs w:val="20"/>
          <w:lang w:eastAsia="zh-CN"/>
        </w:rPr>
        <w:t>R2-17</w:t>
      </w:r>
      <w:r>
        <w:rPr>
          <w:rFonts w:hint="eastAsia" w:eastAsia="宋体"/>
          <w:kern w:val="2"/>
          <w:szCs w:val="20"/>
          <w:lang w:eastAsia="zh-CN"/>
        </w:rPr>
        <w:t>0xxxx</w:t>
      </w:r>
      <w:r>
        <w:rPr>
          <w:rFonts w:eastAsia="宋体"/>
          <w:kern w:val="2"/>
          <w:szCs w:val="20"/>
          <w:lang w:eastAsia="zh-CN"/>
        </w:rPr>
        <w:t>, Draft Report of 3GPP TSG</w:t>
      </w:r>
      <w:r>
        <w:rPr>
          <w:rFonts w:hint="eastAsia" w:eastAsia="宋体"/>
          <w:kern w:val="2"/>
          <w:szCs w:val="20"/>
          <w:lang w:eastAsia="zh-CN"/>
        </w:rPr>
        <w:t xml:space="preserve"> </w:t>
      </w:r>
      <w:r>
        <w:rPr>
          <w:rFonts w:eastAsia="宋体"/>
          <w:kern w:val="2"/>
          <w:szCs w:val="20"/>
          <w:lang w:eastAsia="zh-CN"/>
        </w:rPr>
        <w:t xml:space="preserve">RAN WG2 </w:t>
      </w:r>
      <w:r>
        <w:rPr>
          <w:rFonts w:hint="eastAsia" w:eastAsia="宋体"/>
          <w:kern w:val="2"/>
          <w:szCs w:val="20"/>
          <w:lang w:eastAsia="zh-CN"/>
        </w:rPr>
        <w:t xml:space="preserve">Meeting 97bis, </w:t>
      </w:r>
      <w:r>
        <w:t>Spokane</w:t>
      </w:r>
      <w:r>
        <w:rPr>
          <w:rFonts w:hint="eastAsia" w:eastAsia="宋体"/>
          <w:kern w:val="2"/>
          <w:szCs w:val="20"/>
          <w:lang w:eastAsia="zh-CN"/>
        </w:rPr>
        <w:t>, USA, April 3-7, 2017</w:t>
      </w:r>
      <w:bookmarkEnd w:id="44"/>
    </w:p>
    <w:p>
      <w:pPr>
        <w:pStyle w:val="3"/>
        <w:rPr>
          <w:rFonts w:eastAsia="宋体"/>
          <w:kern w:val="2"/>
          <w:szCs w:val="20"/>
          <w:highlight w:val="yellow"/>
          <w:lang w:eastAsia="zh-CN"/>
        </w:rPr>
      </w:pP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8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AE7"/>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C84"/>
    <w:rsid w:val="00030DFC"/>
    <w:rsid w:val="000325F7"/>
    <w:rsid w:val="000338A4"/>
    <w:rsid w:val="00033D65"/>
    <w:rsid w:val="000343AE"/>
    <w:rsid w:val="00034864"/>
    <w:rsid w:val="00034E3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52F"/>
    <w:rsid w:val="000B36EE"/>
    <w:rsid w:val="000B3F5F"/>
    <w:rsid w:val="000B40D1"/>
    <w:rsid w:val="000B555C"/>
    <w:rsid w:val="000B5F99"/>
    <w:rsid w:val="000B6824"/>
    <w:rsid w:val="000B6BBD"/>
    <w:rsid w:val="000C0172"/>
    <w:rsid w:val="000C06A6"/>
    <w:rsid w:val="000C0DE3"/>
    <w:rsid w:val="000C1001"/>
    <w:rsid w:val="000C18A4"/>
    <w:rsid w:val="000C1B5F"/>
    <w:rsid w:val="000C2208"/>
    <w:rsid w:val="000C31B8"/>
    <w:rsid w:val="000C4736"/>
    <w:rsid w:val="000C4D73"/>
    <w:rsid w:val="000C515A"/>
    <w:rsid w:val="000D13EC"/>
    <w:rsid w:val="000D1E97"/>
    <w:rsid w:val="000D2554"/>
    <w:rsid w:val="000D284E"/>
    <w:rsid w:val="000D30E4"/>
    <w:rsid w:val="000D3112"/>
    <w:rsid w:val="000D360C"/>
    <w:rsid w:val="000D3A53"/>
    <w:rsid w:val="000D3C4D"/>
    <w:rsid w:val="000D42E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119"/>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C67"/>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380"/>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114"/>
    <w:rsid w:val="002007F1"/>
    <w:rsid w:val="00201D35"/>
    <w:rsid w:val="0020210B"/>
    <w:rsid w:val="00203036"/>
    <w:rsid w:val="0020379F"/>
    <w:rsid w:val="00203BDA"/>
    <w:rsid w:val="00203C89"/>
    <w:rsid w:val="002043AC"/>
    <w:rsid w:val="00204C29"/>
    <w:rsid w:val="0020540C"/>
    <w:rsid w:val="00205454"/>
    <w:rsid w:val="0020578D"/>
    <w:rsid w:val="0020655B"/>
    <w:rsid w:val="00206599"/>
    <w:rsid w:val="0020677C"/>
    <w:rsid w:val="00206CB7"/>
    <w:rsid w:val="00207136"/>
    <w:rsid w:val="0020769D"/>
    <w:rsid w:val="002077D6"/>
    <w:rsid w:val="00207C49"/>
    <w:rsid w:val="00210123"/>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C00"/>
    <w:rsid w:val="00231E3A"/>
    <w:rsid w:val="0023222B"/>
    <w:rsid w:val="0023247D"/>
    <w:rsid w:val="002327D8"/>
    <w:rsid w:val="002342DD"/>
    <w:rsid w:val="00234341"/>
    <w:rsid w:val="002344A0"/>
    <w:rsid w:val="00234B22"/>
    <w:rsid w:val="002352F4"/>
    <w:rsid w:val="00235544"/>
    <w:rsid w:val="00235763"/>
    <w:rsid w:val="002361CA"/>
    <w:rsid w:val="00236942"/>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3AB"/>
    <w:rsid w:val="00282534"/>
    <w:rsid w:val="00282907"/>
    <w:rsid w:val="00282A03"/>
    <w:rsid w:val="00283D10"/>
    <w:rsid w:val="00284D1E"/>
    <w:rsid w:val="00285282"/>
    <w:rsid w:val="00285284"/>
    <w:rsid w:val="00286779"/>
    <w:rsid w:val="002871E0"/>
    <w:rsid w:val="00287506"/>
    <w:rsid w:val="00287F5E"/>
    <w:rsid w:val="00290D5F"/>
    <w:rsid w:val="00290FFD"/>
    <w:rsid w:val="002911A8"/>
    <w:rsid w:val="002912F0"/>
    <w:rsid w:val="00291567"/>
    <w:rsid w:val="0029239F"/>
    <w:rsid w:val="00292C9D"/>
    <w:rsid w:val="00293F4E"/>
    <w:rsid w:val="00295560"/>
    <w:rsid w:val="00296077"/>
    <w:rsid w:val="00297314"/>
    <w:rsid w:val="002974BF"/>
    <w:rsid w:val="00297836"/>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18A"/>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4CF"/>
    <w:rsid w:val="003266C9"/>
    <w:rsid w:val="00326C51"/>
    <w:rsid w:val="00326D1B"/>
    <w:rsid w:val="00327290"/>
    <w:rsid w:val="003302F1"/>
    <w:rsid w:val="0033077D"/>
    <w:rsid w:val="00330F36"/>
    <w:rsid w:val="003316B7"/>
    <w:rsid w:val="003324D7"/>
    <w:rsid w:val="00332DB3"/>
    <w:rsid w:val="00333461"/>
    <w:rsid w:val="003355B5"/>
    <w:rsid w:val="003359D0"/>
    <w:rsid w:val="00335D9C"/>
    <w:rsid w:val="00335FD9"/>
    <w:rsid w:val="003364B0"/>
    <w:rsid w:val="00336A20"/>
    <w:rsid w:val="0033752C"/>
    <w:rsid w:val="0033790D"/>
    <w:rsid w:val="00337B95"/>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2D"/>
    <w:rsid w:val="00352C3E"/>
    <w:rsid w:val="00353048"/>
    <w:rsid w:val="00353522"/>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807"/>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094"/>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77D"/>
    <w:rsid w:val="003D2926"/>
    <w:rsid w:val="003D3672"/>
    <w:rsid w:val="003D3B4F"/>
    <w:rsid w:val="003D45F8"/>
    <w:rsid w:val="003D485D"/>
    <w:rsid w:val="003D4919"/>
    <w:rsid w:val="003D5B2D"/>
    <w:rsid w:val="003D6E9F"/>
    <w:rsid w:val="003D7850"/>
    <w:rsid w:val="003E138E"/>
    <w:rsid w:val="003E1398"/>
    <w:rsid w:val="003E16A6"/>
    <w:rsid w:val="003E16E0"/>
    <w:rsid w:val="003E2551"/>
    <w:rsid w:val="003E334A"/>
    <w:rsid w:val="003E41CD"/>
    <w:rsid w:val="003E41E1"/>
    <w:rsid w:val="003E4495"/>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3CA"/>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E80"/>
    <w:rsid w:val="00417FBC"/>
    <w:rsid w:val="004209B9"/>
    <w:rsid w:val="00421071"/>
    <w:rsid w:val="004213CE"/>
    <w:rsid w:val="00421F83"/>
    <w:rsid w:val="004223DF"/>
    <w:rsid w:val="00422A68"/>
    <w:rsid w:val="00423437"/>
    <w:rsid w:val="00423D1D"/>
    <w:rsid w:val="004242F7"/>
    <w:rsid w:val="00424992"/>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3FD"/>
    <w:rsid w:val="004507BE"/>
    <w:rsid w:val="004517C8"/>
    <w:rsid w:val="00451867"/>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1F22"/>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BC0"/>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702"/>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C92"/>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30A"/>
    <w:rsid w:val="005736E0"/>
    <w:rsid w:val="00573EA2"/>
    <w:rsid w:val="00574007"/>
    <w:rsid w:val="0057465B"/>
    <w:rsid w:val="00575674"/>
    <w:rsid w:val="005766EC"/>
    <w:rsid w:val="005767D9"/>
    <w:rsid w:val="00577146"/>
    <w:rsid w:val="005773A0"/>
    <w:rsid w:val="005800F8"/>
    <w:rsid w:val="005801AA"/>
    <w:rsid w:val="00580A07"/>
    <w:rsid w:val="0058156A"/>
    <w:rsid w:val="00581E0B"/>
    <w:rsid w:val="00582002"/>
    <w:rsid w:val="0058287C"/>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206"/>
    <w:rsid w:val="00595F55"/>
    <w:rsid w:val="00596DF4"/>
    <w:rsid w:val="00597515"/>
    <w:rsid w:val="00597ED0"/>
    <w:rsid w:val="005A004D"/>
    <w:rsid w:val="005A0825"/>
    <w:rsid w:val="005A12E0"/>
    <w:rsid w:val="005A17B8"/>
    <w:rsid w:val="005A1C35"/>
    <w:rsid w:val="005A239F"/>
    <w:rsid w:val="005A27F0"/>
    <w:rsid w:val="005A34F5"/>
    <w:rsid w:val="005A3C75"/>
    <w:rsid w:val="005A44FC"/>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5AF"/>
    <w:rsid w:val="005C7950"/>
    <w:rsid w:val="005C7953"/>
    <w:rsid w:val="005C7BCD"/>
    <w:rsid w:val="005D0D1A"/>
    <w:rsid w:val="005D0F2E"/>
    <w:rsid w:val="005D13A0"/>
    <w:rsid w:val="005D26B8"/>
    <w:rsid w:val="005D3067"/>
    <w:rsid w:val="005D3F99"/>
    <w:rsid w:val="005D50F4"/>
    <w:rsid w:val="005D51AA"/>
    <w:rsid w:val="005D588C"/>
    <w:rsid w:val="005D64D0"/>
    <w:rsid w:val="005D65C0"/>
    <w:rsid w:val="005D6C41"/>
    <w:rsid w:val="005D6D0D"/>
    <w:rsid w:val="005D6DBE"/>
    <w:rsid w:val="005D772C"/>
    <w:rsid w:val="005E0719"/>
    <w:rsid w:val="005E146D"/>
    <w:rsid w:val="005E2FB4"/>
    <w:rsid w:val="005E36E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9ED"/>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4C55"/>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A9A"/>
    <w:rsid w:val="00702BBF"/>
    <w:rsid w:val="00702EF2"/>
    <w:rsid w:val="00702F01"/>
    <w:rsid w:val="00703A4A"/>
    <w:rsid w:val="00704FAF"/>
    <w:rsid w:val="00705211"/>
    <w:rsid w:val="00705857"/>
    <w:rsid w:val="00706AA0"/>
    <w:rsid w:val="00706BAA"/>
    <w:rsid w:val="0071023B"/>
    <w:rsid w:val="00710512"/>
    <w:rsid w:val="00710F07"/>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4CDD"/>
    <w:rsid w:val="0075512B"/>
    <w:rsid w:val="00755381"/>
    <w:rsid w:val="00755D9F"/>
    <w:rsid w:val="00756513"/>
    <w:rsid w:val="00756EFE"/>
    <w:rsid w:val="007572B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3DF"/>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9AF"/>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57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0143"/>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4D6E"/>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58"/>
    <w:rsid w:val="008C3279"/>
    <w:rsid w:val="008C3FF6"/>
    <w:rsid w:val="008C4839"/>
    <w:rsid w:val="008C6058"/>
    <w:rsid w:val="008C70AD"/>
    <w:rsid w:val="008C7405"/>
    <w:rsid w:val="008C7D55"/>
    <w:rsid w:val="008C7F10"/>
    <w:rsid w:val="008C7F4D"/>
    <w:rsid w:val="008D0688"/>
    <w:rsid w:val="008D1180"/>
    <w:rsid w:val="008D276E"/>
    <w:rsid w:val="008D2E13"/>
    <w:rsid w:val="008D40A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0D6"/>
    <w:rsid w:val="008F11C6"/>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4396"/>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28"/>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B7049"/>
    <w:rsid w:val="009C000B"/>
    <w:rsid w:val="009C0097"/>
    <w:rsid w:val="009C0C35"/>
    <w:rsid w:val="009C1262"/>
    <w:rsid w:val="009C1960"/>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11F"/>
    <w:rsid w:val="009E222A"/>
    <w:rsid w:val="009E2269"/>
    <w:rsid w:val="009E3807"/>
    <w:rsid w:val="009E403B"/>
    <w:rsid w:val="009E447D"/>
    <w:rsid w:val="009E4B3D"/>
    <w:rsid w:val="009E5584"/>
    <w:rsid w:val="009E5B6D"/>
    <w:rsid w:val="009E66EC"/>
    <w:rsid w:val="009E6951"/>
    <w:rsid w:val="009E6D81"/>
    <w:rsid w:val="009E70FA"/>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7B7"/>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384C"/>
    <w:rsid w:val="00AA4960"/>
    <w:rsid w:val="00AA4A65"/>
    <w:rsid w:val="00AA4D19"/>
    <w:rsid w:val="00AA4FC9"/>
    <w:rsid w:val="00AA54B6"/>
    <w:rsid w:val="00AA6941"/>
    <w:rsid w:val="00AA74E6"/>
    <w:rsid w:val="00AA7EFA"/>
    <w:rsid w:val="00AB0FCC"/>
    <w:rsid w:val="00AB185C"/>
    <w:rsid w:val="00AB21A2"/>
    <w:rsid w:val="00AB2229"/>
    <w:rsid w:val="00AB263B"/>
    <w:rsid w:val="00AB2869"/>
    <w:rsid w:val="00AB2F5E"/>
    <w:rsid w:val="00AB30D5"/>
    <w:rsid w:val="00AB41E3"/>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59D"/>
    <w:rsid w:val="00AD2B53"/>
    <w:rsid w:val="00AD300B"/>
    <w:rsid w:val="00AD545D"/>
    <w:rsid w:val="00AD5A35"/>
    <w:rsid w:val="00AD733A"/>
    <w:rsid w:val="00AD741B"/>
    <w:rsid w:val="00AE0042"/>
    <w:rsid w:val="00AE0274"/>
    <w:rsid w:val="00AE1403"/>
    <w:rsid w:val="00AE148B"/>
    <w:rsid w:val="00AE1832"/>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27C"/>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2F7A"/>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18A"/>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390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2CD"/>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A14"/>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045D"/>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934"/>
    <w:rsid w:val="00C012A1"/>
    <w:rsid w:val="00C01EC8"/>
    <w:rsid w:val="00C02174"/>
    <w:rsid w:val="00C029D5"/>
    <w:rsid w:val="00C02EE2"/>
    <w:rsid w:val="00C03297"/>
    <w:rsid w:val="00C03779"/>
    <w:rsid w:val="00C037A3"/>
    <w:rsid w:val="00C04089"/>
    <w:rsid w:val="00C04AE5"/>
    <w:rsid w:val="00C050F1"/>
    <w:rsid w:val="00C0632B"/>
    <w:rsid w:val="00C065C9"/>
    <w:rsid w:val="00C079F7"/>
    <w:rsid w:val="00C117BE"/>
    <w:rsid w:val="00C126B6"/>
    <w:rsid w:val="00C12DC4"/>
    <w:rsid w:val="00C13D9D"/>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7205"/>
    <w:rsid w:val="00C415D1"/>
    <w:rsid w:val="00C421E8"/>
    <w:rsid w:val="00C4252E"/>
    <w:rsid w:val="00C42733"/>
    <w:rsid w:val="00C42B5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000"/>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407"/>
    <w:rsid w:val="00C71631"/>
    <w:rsid w:val="00C71906"/>
    <w:rsid w:val="00C724E8"/>
    <w:rsid w:val="00C7301F"/>
    <w:rsid w:val="00C75487"/>
    <w:rsid w:val="00C75861"/>
    <w:rsid w:val="00C75A33"/>
    <w:rsid w:val="00C75AA2"/>
    <w:rsid w:val="00C75BC0"/>
    <w:rsid w:val="00C75FC0"/>
    <w:rsid w:val="00C77CA7"/>
    <w:rsid w:val="00C77F58"/>
    <w:rsid w:val="00C80BF5"/>
    <w:rsid w:val="00C81439"/>
    <w:rsid w:val="00C816E3"/>
    <w:rsid w:val="00C819B6"/>
    <w:rsid w:val="00C81BEB"/>
    <w:rsid w:val="00C82753"/>
    <w:rsid w:val="00C828C5"/>
    <w:rsid w:val="00C8323A"/>
    <w:rsid w:val="00C83E5E"/>
    <w:rsid w:val="00C83EE2"/>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DAB"/>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0A5"/>
    <w:rsid w:val="00CE05F2"/>
    <w:rsid w:val="00CE0D51"/>
    <w:rsid w:val="00CE0F85"/>
    <w:rsid w:val="00CE1180"/>
    <w:rsid w:val="00CE1B94"/>
    <w:rsid w:val="00CE1BA7"/>
    <w:rsid w:val="00CE21FE"/>
    <w:rsid w:val="00CE229B"/>
    <w:rsid w:val="00CE2539"/>
    <w:rsid w:val="00CE2E71"/>
    <w:rsid w:val="00CE34DC"/>
    <w:rsid w:val="00CE430A"/>
    <w:rsid w:val="00CE4D0E"/>
    <w:rsid w:val="00CE5D29"/>
    <w:rsid w:val="00CE5F66"/>
    <w:rsid w:val="00CE7308"/>
    <w:rsid w:val="00CE7A51"/>
    <w:rsid w:val="00CF13D1"/>
    <w:rsid w:val="00CF15C3"/>
    <w:rsid w:val="00CF18D9"/>
    <w:rsid w:val="00CF1985"/>
    <w:rsid w:val="00CF1B22"/>
    <w:rsid w:val="00CF1C9C"/>
    <w:rsid w:val="00CF2A20"/>
    <w:rsid w:val="00CF3CCB"/>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6A6"/>
    <w:rsid w:val="00D13858"/>
    <w:rsid w:val="00D13A73"/>
    <w:rsid w:val="00D14362"/>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305"/>
    <w:rsid w:val="00D41588"/>
    <w:rsid w:val="00D422FF"/>
    <w:rsid w:val="00D42D6A"/>
    <w:rsid w:val="00D430CE"/>
    <w:rsid w:val="00D431E1"/>
    <w:rsid w:val="00D436D3"/>
    <w:rsid w:val="00D438E1"/>
    <w:rsid w:val="00D439E1"/>
    <w:rsid w:val="00D43C2E"/>
    <w:rsid w:val="00D4423E"/>
    <w:rsid w:val="00D445A5"/>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500"/>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2CBE"/>
    <w:rsid w:val="00DA300F"/>
    <w:rsid w:val="00DA3D4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34E"/>
    <w:rsid w:val="00DD56A3"/>
    <w:rsid w:val="00DD5CB8"/>
    <w:rsid w:val="00DD6071"/>
    <w:rsid w:val="00DD63A9"/>
    <w:rsid w:val="00DD63DD"/>
    <w:rsid w:val="00DD645E"/>
    <w:rsid w:val="00DD6F4C"/>
    <w:rsid w:val="00DD73E6"/>
    <w:rsid w:val="00DD79D0"/>
    <w:rsid w:val="00DE21FB"/>
    <w:rsid w:val="00DE3456"/>
    <w:rsid w:val="00DE40FE"/>
    <w:rsid w:val="00DE4144"/>
    <w:rsid w:val="00DE5700"/>
    <w:rsid w:val="00DE5A67"/>
    <w:rsid w:val="00DE6164"/>
    <w:rsid w:val="00DE77E5"/>
    <w:rsid w:val="00DE7824"/>
    <w:rsid w:val="00DF012D"/>
    <w:rsid w:val="00DF03DF"/>
    <w:rsid w:val="00DF0879"/>
    <w:rsid w:val="00DF0C6A"/>
    <w:rsid w:val="00DF11E3"/>
    <w:rsid w:val="00DF16B0"/>
    <w:rsid w:val="00DF1BFC"/>
    <w:rsid w:val="00DF2AEB"/>
    <w:rsid w:val="00DF2CD7"/>
    <w:rsid w:val="00DF2FC3"/>
    <w:rsid w:val="00DF308A"/>
    <w:rsid w:val="00DF3427"/>
    <w:rsid w:val="00DF38C5"/>
    <w:rsid w:val="00DF3F4F"/>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5991"/>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7E8"/>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8CE"/>
    <w:rsid w:val="00E84A8F"/>
    <w:rsid w:val="00E84CDC"/>
    <w:rsid w:val="00E850A3"/>
    <w:rsid w:val="00E85704"/>
    <w:rsid w:val="00E8737D"/>
    <w:rsid w:val="00E87D16"/>
    <w:rsid w:val="00E9044E"/>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1D8"/>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366"/>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9BD"/>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83D"/>
    <w:rsid w:val="00F55954"/>
    <w:rsid w:val="00F55CB3"/>
    <w:rsid w:val="00F56C09"/>
    <w:rsid w:val="00F60493"/>
    <w:rsid w:val="00F60920"/>
    <w:rsid w:val="00F61FAC"/>
    <w:rsid w:val="00F62921"/>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7A9"/>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4EFE"/>
    <w:rsid w:val="00F96D06"/>
    <w:rsid w:val="00F976CC"/>
    <w:rsid w:val="00F97731"/>
    <w:rsid w:val="00F97944"/>
    <w:rsid w:val="00F97A8E"/>
    <w:rsid w:val="00FA161C"/>
    <w:rsid w:val="00FA1646"/>
    <w:rsid w:val="00FA2416"/>
    <w:rsid w:val="00FA2543"/>
    <w:rsid w:val="00FA2823"/>
    <w:rsid w:val="00FA324A"/>
    <w:rsid w:val="00FA33FA"/>
    <w:rsid w:val="00FA38F0"/>
    <w:rsid w:val="00FA3C90"/>
    <w:rsid w:val="00FA4EB5"/>
    <w:rsid w:val="00FA548D"/>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3F01"/>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 w:val="076A37E6"/>
    <w:rsid w:val="679B76BF"/>
    <w:rsid w:val="71E23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3">
    <w:name w:val="Default Paragraph Font"/>
    <w:unhideWhenUsed/>
    <w:uiPriority w:val="1"/>
  </w:style>
  <w:style w:type="table" w:default="1" w:styleId="26">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42"/>
    <w:qFormat/>
    <w:uiPriority w:val="0"/>
    <w:pPr>
      <w:spacing w:after="120"/>
      <w:jc w:val="both"/>
    </w:pPr>
    <w:rPr>
      <w:rFonts w:eastAsia="MS Mincho"/>
    </w:rPr>
  </w:style>
  <w:style w:type="paragraph" w:styleId="12">
    <w:name w:val="annotation subject"/>
    <w:basedOn w:val="13"/>
    <w:next w:val="13"/>
    <w:semiHidden/>
    <w:qFormat/>
    <w:uiPriority w:val="0"/>
    <w:rPr>
      <w:b/>
      <w:bCs/>
    </w:rPr>
  </w:style>
  <w:style w:type="paragraph" w:styleId="13">
    <w:name w:val="annotation text"/>
    <w:basedOn w:val="1"/>
    <w:semiHidden/>
    <w:qFormat/>
    <w:uiPriority w:val="0"/>
  </w:style>
  <w:style w:type="paragraph" w:styleId="14">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48"/>
    <w:qFormat/>
    <w:uiPriority w:val="0"/>
    <w:pPr>
      <w:tabs>
        <w:tab w:val="center" w:pos="4536"/>
        <w:tab w:val="right" w:pos="9072"/>
      </w:tabs>
    </w:pPr>
    <w:rPr>
      <w:rFonts w:ascii="Arial" w:hAnsi="Arial" w:eastAsia="MS Mincho"/>
      <w:b/>
    </w:rPr>
  </w:style>
  <w:style w:type="character" w:styleId="24">
    <w:name w:val="Hyperlink"/>
    <w:qFormat/>
    <w:uiPriority w:val="0"/>
    <w:rPr>
      <w:color w:val="0000FF"/>
      <w:u w:val="single"/>
    </w:rPr>
  </w:style>
  <w:style w:type="character" w:styleId="25">
    <w:name w:val="annotation reference"/>
    <w:semiHidden/>
    <w:qFormat/>
    <w:uiPriority w:val="0"/>
    <w:rPr>
      <w:sz w:val="21"/>
      <w:szCs w:val="21"/>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题注 Char"/>
    <w:link w:val="14"/>
    <w:qFormat/>
    <w:uiPriority w:val="0"/>
    <w:rPr>
      <w:lang w:val="en-GB" w:eastAsia="en-US" w:bidi="ar-SA"/>
    </w:rPr>
  </w:style>
  <w:style w:type="paragraph" w:customStyle="1" w:styleId="29">
    <w:name w:val="TAC"/>
    <w:basedOn w:val="1"/>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qFormat/>
    <w:uiPriority w:val="0"/>
    <w:pPr>
      <w:keepNext/>
      <w:keepLines/>
      <w:jc w:val="center"/>
    </w:pPr>
    <w:rPr>
      <w:rFonts w:ascii="Arial" w:hAnsi="Arial"/>
      <w:b/>
      <w:sz w:val="18"/>
      <w:szCs w:val="20"/>
      <w:lang w:val="en-GB"/>
    </w:rPr>
  </w:style>
  <w:style w:type="paragraph" w:customStyle="1" w:styleId="32">
    <w:name w:val="TH"/>
    <w:basedOn w:val="1"/>
    <w:link w:val="59"/>
    <w:qFormat/>
    <w:uiPriority w:val="0"/>
    <w:pPr>
      <w:keepNext/>
      <w:keepLines/>
      <w:spacing w:before="60" w:after="180"/>
      <w:jc w:val="center"/>
    </w:pPr>
    <w:rPr>
      <w:rFonts w:ascii="Arial" w:hAnsi="Arial"/>
      <w:b/>
      <w:szCs w:val="20"/>
      <w:lang w:val="en-GB"/>
    </w:rPr>
  </w:style>
  <w:style w:type="paragraph" w:customStyle="1" w:styleId="33">
    <w:name w:val="TF"/>
    <w:basedOn w:val="32"/>
    <w:qFormat/>
    <w:uiPriority w:val="0"/>
    <w:pPr>
      <w:keepNext w:val="0"/>
      <w:spacing w:before="0" w:after="240"/>
    </w:pPr>
  </w:style>
  <w:style w:type="paragraph" w:customStyle="1" w:styleId="34">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qFormat/>
    <w:uiPriority w:val="0"/>
    <w:rPr>
      <w:rFonts w:ascii="Times" w:hAnsi="Times"/>
      <w:sz w:val="22"/>
      <w:szCs w:val="20"/>
    </w:rPr>
  </w:style>
  <w:style w:type="paragraph" w:customStyle="1" w:styleId="3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7">
    <w:name w:val="Tdoc_Heading_1"/>
    <w:basedOn w:val="2"/>
    <w:next w:val="3"/>
    <w:qFormat/>
    <w:uiPriority w:val="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
    <w:name w:val="标题 3 Char"/>
    <w:link w:val="5"/>
    <w:uiPriority w:val="0"/>
    <w:rPr>
      <w:rFonts w:ascii="Arial" w:hAnsi="Arial" w:eastAsia="MS Mincho" w:cs="Arial"/>
      <w:b/>
      <w:bCs/>
      <w:sz w:val="26"/>
      <w:szCs w:val="26"/>
      <w:lang w:eastAsia="en-US"/>
    </w:rPr>
  </w:style>
  <w:style w:type="character" w:customStyle="1" w:styleId="42">
    <w:name w:val="正文文本 Char"/>
    <w:link w:val="3"/>
    <w:qFormat/>
    <w:uiPriority w:val="0"/>
    <w:rPr>
      <w:rFonts w:eastAsia="MS Mincho"/>
      <w:szCs w:val="24"/>
      <w:lang w:val="en-US" w:eastAsia="en-US" w:bidi="ar-SA"/>
    </w:rPr>
  </w:style>
  <w:style w:type="paragraph" w:customStyle="1" w:styleId="43">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6">
    <w:name w:val="LGTdoc_본문 Char"/>
    <w:link w:val="45"/>
    <w:qFormat/>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48">
    <w:name w:val="页眉 Char"/>
    <w:link w:val="22"/>
    <w:qFormat/>
    <w:uiPriority w:val="0"/>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3"/>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54">
    <w:name w:val="列出段落1"/>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7"/>
    <w:link w:val="58"/>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Doc-text2"/>
    <w:basedOn w:val="1"/>
    <w:link w:val="62"/>
    <w:qFormat/>
    <w:uiPriority w:val="0"/>
    <w:pPr>
      <w:tabs>
        <w:tab w:val="left" w:pos="1622"/>
      </w:tabs>
      <w:ind w:left="1622" w:hanging="363"/>
    </w:pPr>
    <w:rPr>
      <w:rFonts w:ascii="Arial" w:hAnsi="Arial" w:eastAsia="MS Mincho"/>
      <w:lang w:val="en-GB" w:eastAsia="en-GB"/>
    </w:rPr>
  </w:style>
  <w:style w:type="character" w:customStyle="1" w:styleId="62">
    <w:name w:val="Doc-text2 Char"/>
    <w:link w:val="61"/>
    <w:qFormat/>
    <w:uiPriority w:val="0"/>
    <w:rPr>
      <w:rFonts w:ascii="Arial" w:hAnsi="Arial" w:eastAsia="MS Mincho"/>
      <w:szCs w:val="24"/>
      <w:lang w:val="en-GB" w:eastAsia="en-GB"/>
    </w:rPr>
  </w:style>
  <w:style w:type="paragraph" w:customStyle="1" w:styleId="63">
    <w:name w:val="修订1"/>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E0AE4-4FD1-4ED6-93C2-11E6B079DA06}">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4</Pages>
  <Words>1150</Words>
  <Characters>6560</Characters>
  <Lines>54</Lines>
  <Paragraphs>15</Paragraphs>
  <TotalTime>0</TotalTime>
  <ScaleCrop>false</ScaleCrop>
  <LinksUpToDate>false</LinksUpToDate>
  <CharactersWithSpaces>7695</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2017-05-06T04:26:00Z</dcterms:created>
  <dc:creator>Vivo</dc:creator>
  <cp:lastModifiedBy>vivo</cp:lastModifiedBy>
  <cp:lastPrinted>2011-08-03T09:36:00Z</cp:lastPrinted>
  <dcterms:modified xsi:type="dcterms:W3CDTF">2017-05-06T04:42:26Z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